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794CF625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6C61BD" w:rsidR="006C61BD">
        <w:t>Aluízio Bernardo da Silva Júnior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6777CE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BC708A">
        <w:t>21</w:t>
      </w:r>
      <w:r w:rsidRPr="00535625" w:rsidR="00BC708A">
        <w:t xml:space="preserve"> de </w:t>
      </w:r>
      <w:r w:rsidR="00BC708A">
        <w:t>setembro</w:t>
      </w:r>
      <w:r w:rsidRPr="000904CE" w:rsidR="00BC708A">
        <w:t xml:space="preserve"> de 202</w:t>
      </w:r>
      <w:r w:rsidR="00BC708A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1614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566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B75A3B"/>
    <w:rsid w:val="00B9081D"/>
    <w:rsid w:val="00BC708A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E275B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2022-08-03T12:08:00Z</dcterms:created>
  <dcterms:modified xsi:type="dcterms:W3CDTF">2026-09-21T17:25:00Z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