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5CA55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2015648313" w:edGrp="everyone"/>
    </w:p>
    <w:p w14:paraId="631FE276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593FC2ED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22 de setembro de 2026.</w:t>
      </w:r>
    </w:p>
    <w:p w14:paraId="7E25D3D0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0C3BCAFA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CE68866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630B9801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4ED34E61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1B72CE49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1E608157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774EB0A2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20DB2260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11C28988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F22D2E9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262/2026.</w:t>
      </w:r>
    </w:p>
    <w:p w14:paraId="260230C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D17019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6A3CA07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48A4AC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863A52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1C2F851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5FBD3C0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9B3C083" w14:textId="6A1925A5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262/2026</w:t>
      </w:r>
      <w:r>
        <w:rPr>
          <w:rFonts w:ascii="Calibri" w:hAnsi="Calibri" w:cs="Calibri"/>
        </w:rPr>
        <w:t xml:space="preserve"> – “Altera dispositivos da Lei nº 6408/2020 que “Altera a denominação dos bens públicos sem alteração de uso, para o que consta.”</w:t>
      </w:r>
    </w:p>
    <w:p w14:paraId="7FED4CBC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DA5BEE8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A99B8C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653673E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8AC7609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3B39202B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993F6D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C71CBE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4A769E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596A3B9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F13E41F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2015648313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4F04" w14:textId="77777777" w:rsidR="00BC3777" w:rsidRDefault="00BC3777">
      <w:r>
        <w:separator/>
      </w:r>
    </w:p>
  </w:endnote>
  <w:endnote w:type="continuationSeparator" w:id="0">
    <w:p w14:paraId="49C18BFE" w14:textId="77777777" w:rsidR="00BC3777" w:rsidRDefault="00BC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99301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9EAE560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8730F" wp14:editId="5772DEB7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136E4D63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50BD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16109" w14:textId="77777777" w:rsidR="00BC3777" w:rsidRDefault="00BC3777">
      <w:r>
        <w:separator/>
      </w:r>
    </w:p>
  </w:footnote>
  <w:footnote w:type="continuationSeparator" w:id="0">
    <w:p w14:paraId="6923757C" w14:textId="77777777" w:rsidR="00BC3777" w:rsidRDefault="00BC3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0385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42E254A" wp14:editId="29598C95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B72FDFA" wp14:editId="35865575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D894A3C" wp14:editId="16F1CCBF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8093162">
    <w:abstractNumId w:val="5"/>
  </w:num>
  <w:num w:numId="2" w16cid:durableId="1644582642">
    <w:abstractNumId w:val="4"/>
  </w:num>
  <w:num w:numId="3" w16cid:durableId="759720675">
    <w:abstractNumId w:val="2"/>
  </w:num>
  <w:num w:numId="4" w16cid:durableId="67656423">
    <w:abstractNumId w:val="1"/>
  </w:num>
  <w:num w:numId="5" w16cid:durableId="267933452">
    <w:abstractNumId w:val="3"/>
  </w:num>
  <w:num w:numId="6" w16cid:durableId="190325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2B629D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AF2E88"/>
    <w:rsid w:val="00B23910"/>
    <w:rsid w:val="00BC3777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865D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568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2026-09-21T15:40:00Z</cp:lastPrinted>
  <dcterms:created xsi:type="dcterms:W3CDTF">2023-03-03T18:36:00Z</dcterms:created>
  <dcterms:modified xsi:type="dcterms:W3CDTF">2026-09-21T16:00:00Z</dcterms:modified>
</cp:coreProperties>
</file>