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6BF42184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176C9F">
        <w:rPr>
          <w:rFonts w:ascii="Arial" w:hAnsi="Arial" w:cs="Arial"/>
          <w:color w:val="000000"/>
        </w:rPr>
        <w:t xml:space="preserve"> </w:t>
      </w:r>
      <w:r w:rsidRPr="00E34B8B" w:rsidR="00E34B8B">
        <w:rPr>
          <w:rFonts w:ascii="Arial" w:hAnsi="Arial" w:cs="Arial"/>
          <w:sz w:val="24"/>
          <w:szCs w:val="24"/>
        </w:rPr>
        <w:t>instalação de um redutor de velocidade (lombada) na Rua Edivaldo Rodrigues, na altura do número 290</w:t>
      </w:r>
      <w:r w:rsidR="00E34B8B">
        <w:rPr>
          <w:rFonts w:ascii="Arial" w:hAnsi="Arial" w:cs="Arial"/>
          <w:sz w:val="24"/>
          <w:szCs w:val="24"/>
        </w:rPr>
        <w:t>, Jardim Cidade Nova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64408A65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</w:t>
      </w:r>
      <w:r w:rsidRPr="00E34B8B" w:rsidR="00E34B8B">
        <w:rPr>
          <w:rFonts w:ascii="Arial" w:hAnsi="Arial" w:cs="Arial"/>
          <w:color w:val="000000"/>
        </w:rPr>
        <w:t>realização de estudo técnico e a posterior instalação de um redutor de velocidade (lombada) na Rua Edivaldo Rodrigues, na altura do número 290</w:t>
      </w:r>
      <w:r w:rsidR="00E34B8B">
        <w:rPr>
          <w:rFonts w:ascii="Arial" w:hAnsi="Arial" w:cs="Arial"/>
          <w:color w:val="000000"/>
        </w:rPr>
        <w:t xml:space="preserve">, </w:t>
      </w:r>
      <w:r w:rsidRPr="00E34B8B" w:rsidR="00E34B8B">
        <w:rPr>
          <w:rFonts w:ascii="Arial" w:hAnsi="Arial" w:cs="Arial"/>
          <w:color w:val="000000"/>
        </w:rPr>
        <w:t>Jardim Cidade Nova.</w:t>
      </w:r>
    </w:p>
    <w:p w:rsidR="00EF7BE4" w:rsidP="0079673D" w14:paraId="59676A84" w14:textId="532179CF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342CC0">
        <w:rPr>
          <w:rFonts w:ascii="Arial" w:eastAsia="Arial" w:hAnsi="Arial" w:cs="Arial"/>
          <w:color w:val="000000"/>
        </w:rPr>
        <w:t xml:space="preserve">A solicitação fundamenta-se na alta circulação de pedestres e passageiros decorrente da proximidade com a Estação de Transferência EMTU Km 110 (Jardim Maria Antônia). </w:t>
      </w:r>
      <w:r>
        <w:rPr>
          <w:rFonts w:ascii="Arial" w:eastAsia="Arial" w:hAnsi="Arial" w:cs="Arial"/>
          <w:color w:val="000000"/>
        </w:rPr>
        <w:t>Somado</w:t>
      </w:r>
      <w:r w:rsidRPr="00342CC0">
        <w:rPr>
          <w:rFonts w:ascii="Arial" w:eastAsia="Arial" w:hAnsi="Arial" w:cs="Arial"/>
          <w:color w:val="000000"/>
        </w:rPr>
        <w:t xml:space="preserve"> a isso, os veículos costumam trafegar no local em velocidades incompatíveis com a segurança da região, gerando risco iminente de acidentes e colocando em perigo a integridade física dos pedestres e moradores</w:t>
      </w:r>
      <w:r w:rsidR="00023ADF"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0976D83E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E34B8B">
        <w:rPr>
          <w:rFonts w:ascii="Arial" w:hAnsi="Arial" w:cs="Arial"/>
          <w:color w:val="000000" w:themeColor="text1"/>
        </w:rPr>
        <w:t>21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287796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6E81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42E7"/>
    <w:rsid w:val="009252BF"/>
    <w:rsid w:val="00943BF3"/>
    <w:rsid w:val="00944557"/>
    <w:rsid w:val="0094559C"/>
    <w:rsid w:val="00946827"/>
    <w:rsid w:val="00946D56"/>
    <w:rsid w:val="009508B7"/>
    <w:rsid w:val="00950C53"/>
    <w:rsid w:val="00952088"/>
    <w:rsid w:val="00957B63"/>
    <w:rsid w:val="009608C7"/>
    <w:rsid w:val="00962D9D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4B8B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1006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4</cp:revision>
  <cp:lastPrinted>2023-10-10T19:21:00Z</cp:lastPrinted>
  <dcterms:created xsi:type="dcterms:W3CDTF">2026-09-16T12:57:00Z</dcterms:created>
  <dcterms:modified xsi:type="dcterms:W3CDTF">2026-09-16T13:05:00Z</dcterms:modified>
</cp:coreProperties>
</file>