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dos Ipês,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5484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FB8CCB-A570-4F3E-83A7-DDF3F6D8D7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EE45BD-9A24-4EA9-B9E5-2F7EADD370F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F2E4475-6D07-44E4-BADA-E0CDEE104A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788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1734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148337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61504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2558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42489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