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238/2026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ALLAN SANGALLI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AUTORIZA A INSTITUIÇÃO DO PROGRAMA MUNICIPAL “PORTA SEGURA PARA CRIANÇAS”, DESTINADO À PREVENÇÃO DE ACIDENTES DECORRENTES DO ESMAGAMENTO DE DEDOS E MÃOS EM PORTAS, NO MUNICÍPIO DE SUMARÉ, E DÁ OUTRAS PROVIDÊNCIAS.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17 de setembro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