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38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ALLAN SANGALLI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AUTORIZA A INSTITUIÇÃO DO PROGRAMA MUNICIPAL “PORTA SEGURA PARA CRIANÇAS”, DESTINADO À PREVENÇÃO DE ACIDENTES DECORRENTES DO ESMAGAMENTO DE DEDOS E MÃOS EM PORTAS, NO MUNICÍPIO DE SUMARÉ, E DÁ OUTRAS PROVIDÊNCIA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7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