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38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ALLAN SANGALLI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AUTORIZA A INSTITUIÇÃO DO PROGRAMA MUNICIPAL “PORTA SEGURA PARA CRIANÇAS”, DESTINADO À PREVENÇÃO DE ACIDENTES DECORRENTES DO ESMAGAMENTO DE DEDOS E MÃOS EM PORTAS, NO MUNICÍPIO DE SUMARÉ, E DÁ OUTRAS PROVIDÊNCIAS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7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