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B70E7" w:rsidP="000B70E7" w14:paraId="6CA5A083" w14:textId="77777777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permStart w:id="0" w:edGrp="everyone"/>
      <w:r w:rsidRPr="000B70E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ab/>
      </w:r>
    </w:p>
    <w:p w:rsidR="004C174F" w:rsidRPr="004C174F" w:rsidP="004C174F" w14:paraId="44EFF240" w14:textId="6648A3EE">
      <w:pPr>
        <w:ind w:left="2257" w:firstLine="720"/>
        <w:jc w:val="both"/>
        <w:rPr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ab/>
      </w:r>
      <w:r w:rsidRPr="004C174F">
        <w:rPr>
          <w:b/>
          <w:sz w:val="24"/>
          <w:szCs w:val="24"/>
        </w:rPr>
        <w:t>PROJETO DE LEI Nº ____/2026</w:t>
      </w:r>
    </w:p>
    <w:p w:rsidR="004C174F" w:rsidRPr="004C174F" w:rsidP="004C174F" w14:paraId="442D60C9" w14:textId="77777777">
      <w:pPr>
        <w:ind w:left="4248"/>
        <w:jc w:val="both"/>
        <w:rPr>
          <w:sz w:val="24"/>
          <w:szCs w:val="24"/>
        </w:rPr>
      </w:pPr>
      <w:r w:rsidRPr="004C174F">
        <w:rPr>
          <w:b/>
          <w:sz w:val="24"/>
          <w:szCs w:val="24"/>
        </w:rPr>
        <w:t>“Dispõe sobre a denominação de unidade escolar da Rede Municipal de Ensino de Sumaré e dá outras providências.”</w:t>
      </w:r>
    </w:p>
    <w:p w:rsidR="004C174F" w:rsidRPr="004C174F" w:rsidP="004C174F" w14:paraId="1BE6C933" w14:textId="77777777">
      <w:pPr>
        <w:ind w:left="2977" w:firstLine="2694"/>
        <w:jc w:val="both"/>
        <w:rPr>
          <w:sz w:val="24"/>
          <w:szCs w:val="24"/>
        </w:rPr>
      </w:pPr>
    </w:p>
    <w:p w:rsidR="004C174F" w:rsidRPr="004C174F" w:rsidP="004C174F" w14:paraId="7FC17C9F" w14:textId="77777777">
      <w:pPr>
        <w:ind w:firstLine="2977"/>
        <w:jc w:val="both"/>
        <w:rPr>
          <w:sz w:val="24"/>
          <w:szCs w:val="24"/>
        </w:rPr>
      </w:pPr>
      <w:r w:rsidRPr="004C174F">
        <w:rPr>
          <w:b/>
          <w:bCs/>
          <w:sz w:val="24"/>
          <w:szCs w:val="24"/>
        </w:rPr>
        <w:t>O PREFEITO DO MUNICÍPIO DE SUMARÉ</w:t>
      </w:r>
    </w:p>
    <w:p w:rsidR="00B87C1D" w:rsidP="00B87C1D" w14:paraId="622028C1" w14:textId="77777777">
      <w:pPr>
        <w:ind w:firstLine="708"/>
        <w:jc w:val="both"/>
        <w:rPr>
          <w:sz w:val="24"/>
          <w:szCs w:val="24"/>
        </w:rPr>
      </w:pPr>
    </w:p>
    <w:p w:rsidR="004C174F" w:rsidRPr="004C174F" w:rsidP="00B87C1D" w14:paraId="3CD6CA76" w14:textId="0E6C0C4A">
      <w:pPr>
        <w:ind w:firstLine="708"/>
        <w:jc w:val="both"/>
        <w:rPr>
          <w:sz w:val="24"/>
          <w:szCs w:val="24"/>
        </w:rPr>
      </w:pPr>
      <w:r w:rsidRPr="004C174F">
        <w:rPr>
          <w:sz w:val="24"/>
          <w:szCs w:val="24"/>
        </w:rPr>
        <w:t>Faço saber que a Câmara Municipal aprovou e eu sanciono e promulgo a seguinte Lei:</w:t>
      </w:r>
    </w:p>
    <w:p w:rsidR="00B87C1D" w:rsidP="00B87C1D" w14:paraId="1300B6E2" w14:textId="77777777">
      <w:pPr>
        <w:spacing w:line="360" w:lineRule="auto"/>
        <w:ind w:firstLine="708"/>
        <w:jc w:val="both"/>
        <w:rPr>
          <w:b/>
          <w:sz w:val="24"/>
          <w:szCs w:val="24"/>
        </w:rPr>
      </w:pPr>
    </w:p>
    <w:p w:rsidR="004C174F" w:rsidRPr="004C174F" w:rsidP="00B87C1D" w14:paraId="1721DD86" w14:textId="11054A51">
      <w:pPr>
        <w:spacing w:line="360" w:lineRule="auto"/>
        <w:ind w:firstLine="708"/>
        <w:jc w:val="both"/>
        <w:rPr>
          <w:sz w:val="24"/>
          <w:szCs w:val="24"/>
        </w:rPr>
      </w:pPr>
      <w:r w:rsidRPr="004C174F">
        <w:rPr>
          <w:b/>
          <w:sz w:val="24"/>
          <w:szCs w:val="24"/>
        </w:rPr>
        <w:t xml:space="preserve">Art. 1º </w:t>
      </w:r>
      <w:r w:rsidRPr="004C174F">
        <w:rPr>
          <w:sz w:val="24"/>
          <w:szCs w:val="24"/>
        </w:rPr>
        <w:t>A unidade escolar integrante da Rede Municipal de Ensino de Sumaré, situada na Avenida Cabo Pedro Hoffman, nº 100, Residencial Real Parque, Município de Sumaré/SP, CEP 13178-574, passa a denominar-se oficialmente "ESCOLA MUNICIPAL TITE STEIN".</w:t>
      </w:r>
    </w:p>
    <w:p w:rsidR="004C174F" w:rsidRPr="004C174F" w:rsidP="00B87C1D" w14:paraId="093C0A31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4C174F">
        <w:rPr>
          <w:b/>
          <w:sz w:val="24"/>
          <w:szCs w:val="24"/>
        </w:rPr>
        <w:t xml:space="preserve">Art. 2º </w:t>
      </w:r>
      <w:r w:rsidRPr="004C174F">
        <w:rPr>
          <w:sz w:val="24"/>
          <w:szCs w:val="24"/>
        </w:rPr>
        <w:t>A denominação de que trata esta Lei será utilizada em todos os atos, documentos, registros e demais identificações oficiais da unidade escolar.</w:t>
      </w:r>
    </w:p>
    <w:p w:rsidR="004C174F" w:rsidRPr="004C174F" w:rsidP="00B87C1D" w14:paraId="5F5FA93B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4C174F">
        <w:rPr>
          <w:b/>
          <w:sz w:val="24"/>
          <w:szCs w:val="24"/>
        </w:rPr>
        <w:t xml:space="preserve">Art. 3º </w:t>
      </w:r>
      <w:r w:rsidRPr="004C174F">
        <w:rPr>
          <w:sz w:val="24"/>
          <w:szCs w:val="24"/>
        </w:rPr>
        <w:t>Esta Lei entra em vigor na data de sua publicação.</w:t>
      </w:r>
    </w:p>
    <w:p w:rsidR="004C174F" w:rsidP="00B87C1D" w14:paraId="73EC1572" w14:textId="3DA71BD0">
      <w:pPr>
        <w:ind w:firstLine="708"/>
        <w:jc w:val="both"/>
        <w:rPr>
          <w:sz w:val="24"/>
          <w:szCs w:val="24"/>
        </w:rPr>
      </w:pPr>
      <w:r w:rsidRPr="004C174F">
        <w:rPr>
          <w:sz w:val="24"/>
          <w:szCs w:val="24"/>
        </w:rPr>
        <w:t xml:space="preserve">Sala de Sessões, </w:t>
      </w:r>
      <w:r w:rsidR="00B87C1D">
        <w:rPr>
          <w:sz w:val="24"/>
          <w:szCs w:val="24"/>
        </w:rPr>
        <w:t>15</w:t>
      </w:r>
      <w:r w:rsidRPr="004C174F">
        <w:rPr>
          <w:sz w:val="24"/>
          <w:szCs w:val="24"/>
        </w:rPr>
        <w:t xml:space="preserve"> de setembro de 2026.</w:t>
      </w:r>
    </w:p>
    <w:p w:rsidR="00B87C1D" w:rsidP="004C174F" w14:paraId="0119BF60" w14:textId="53CF72D5">
      <w:pPr>
        <w:ind w:firstLine="2977"/>
        <w:jc w:val="both"/>
        <w:rPr>
          <w:sz w:val="24"/>
          <w:szCs w:val="24"/>
        </w:rPr>
      </w:pPr>
    </w:p>
    <w:p w:rsidR="00B87C1D" w:rsidRPr="004C174F" w:rsidP="004C174F" w14:paraId="58752E9E" w14:textId="77777777">
      <w:pPr>
        <w:ind w:firstLine="2977"/>
        <w:jc w:val="both"/>
        <w:rPr>
          <w:sz w:val="24"/>
          <w:szCs w:val="24"/>
        </w:rPr>
      </w:pPr>
    </w:p>
    <w:p w:rsidR="004C174F" w:rsidP="004C174F" w14:paraId="42FFAE86" w14:textId="71443FBC">
      <w:pPr>
        <w:jc w:val="both"/>
      </w:pPr>
    </w:p>
    <w:p w:rsidR="00B87C1D" w:rsidP="00B87C1D" w14:paraId="672B7974" w14:textId="228A5584">
      <w:pPr>
        <w:jc w:val="center"/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>WELINGTON DA FARMÁCIA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>JOEL CARDOSO</w:t>
      </w:r>
    </w:p>
    <w:p w:rsidR="00B87C1D" w:rsidP="00B87C1D" w14:paraId="09DF3D7F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5446E942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3F6F64B0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2F769A5E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740CC73C" w14:textId="77777777">
      <w:pPr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    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  <w:t xml:space="preserve">  PROF.</w:t>
      </w:r>
      <w:r>
        <w:rPr>
          <w:rFonts w:ascii="Bookman Old Style" w:hAnsi="Bookman Old Style"/>
          <w:b/>
          <w:sz w:val="20"/>
          <w:szCs w:val="20"/>
        </w:rPr>
        <w:t xml:space="preserve"> EDINHO</w:t>
      </w:r>
    </w:p>
    <w:p w:rsidR="00B87C1D" w:rsidP="00B87C1D" w14:paraId="294446C1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3B5B1AA1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31195507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33DFAC69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1FD41A33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26E5FAD5" w14:textId="1D74AB16">
      <w:pPr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       GERALDO MEDEIROS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         PEREIRINHA</w:t>
      </w:r>
    </w:p>
    <w:p w:rsidR="00B87C1D" w:rsidP="00B87C1D" w14:paraId="5FD48A2E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77C5E784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7E4FA6DD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276BC929" w14:textId="77777777">
      <w:pPr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RODRIGO DIGÃO                    LUCAS AGOSTINHO                   CÉSAR BIANCHI</w:t>
      </w:r>
    </w:p>
    <w:p w:rsidR="00B87C1D" w:rsidP="00B87C1D" w14:paraId="6D10E3E3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3C036BEF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6A507C06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6679DD3F" w14:textId="77777777">
      <w:pPr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ALLAN SANGALLI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DO PARAISO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        DUDU LIMA</w:t>
      </w:r>
    </w:p>
    <w:p w:rsidR="00B87C1D" w:rsidP="00B87C1D" w14:paraId="6C29B704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175EFB55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31DCAE7E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0D28683E" w14:textId="05E652FA">
      <w:pPr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      </w:t>
      </w:r>
      <w:r>
        <w:rPr>
          <w:rFonts w:ascii="Bookman Old Style" w:hAnsi="Bookman Old Style"/>
          <w:b/>
          <w:sz w:val="20"/>
          <w:szCs w:val="20"/>
        </w:rPr>
        <w:t xml:space="preserve">TAVARES                     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 xml:space="preserve">  WELLINGTON SOUZA                       VALDIR OLIVEIRA</w:t>
      </w:r>
    </w:p>
    <w:p w:rsidR="00B87C1D" w:rsidP="00B87C1D" w14:paraId="6233B969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755CD565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0573853F" w14:textId="7009FBB6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4A0A6C7A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624E0BE7" w14:textId="07B87E95">
      <w:pPr>
        <w:jc w:val="center"/>
      </w:pPr>
      <w:r>
        <w:rPr>
          <w:rFonts w:ascii="Bookman Old Style" w:hAnsi="Bookman Old Style"/>
          <w:b/>
          <w:sz w:val="20"/>
          <w:szCs w:val="20"/>
        </w:rPr>
        <w:t xml:space="preserve">RUDINEI LOBO                      FABINHO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        VALDINEI PEREIRA</w:t>
      </w:r>
    </w:p>
    <w:p w:rsidR="00B87C1D" w:rsidP="004C174F" w14:paraId="1A32202B" w14:textId="77777777">
      <w:pPr>
        <w:jc w:val="center"/>
        <w:rPr>
          <w:b/>
        </w:rPr>
      </w:pPr>
    </w:p>
    <w:p w:rsidR="00B87C1D" w:rsidP="004C174F" w14:paraId="3B83E17F" w14:textId="77777777">
      <w:pPr>
        <w:jc w:val="center"/>
        <w:rPr>
          <w:b/>
        </w:rPr>
      </w:pPr>
    </w:p>
    <w:p w:rsidR="00B87C1D" w:rsidP="004C174F" w14:paraId="26883D7F" w14:textId="77777777">
      <w:pPr>
        <w:jc w:val="center"/>
        <w:rPr>
          <w:b/>
        </w:rPr>
      </w:pPr>
    </w:p>
    <w:p w:rsidR="00B87C1D" w:rsidP="004C174F" w14:paraId="07034EF7" w14:textId="77777777">
      <w:pPr>
        <w:jc w:val="center"/>
        <w:rPr>
          <w:b/>
        </w:rPr>
      </w:pPr>
    </w:p>
    <w:p w:rsidR="00B87C1D" w:rsidP="004C174F" w14:paraId="031A694F" w14:textId="77777777">
      <w:pPr>
        <w:jc w:val="center"/>
        <w:rPr>
          <w:b/>
        </w:rPr>
      </w:pPr>
    </w:p>
    <w:p w:rsidR="00B87C1D" w:rsidP="004C174F" w14:paraId="5AF802D6" w14:textId="77777777">
      <w:pPr>
        <w:jc w:val="center"/>
        <w:rPr>
          <w:b/>
        </w:rPr>
      </w:pPr>
    </w:p>
    <w:p w:rsidR="00B87C1D" w:rsidP="004C174F" w14:paraId="299E35E6" w14:textId="77777777">
      <w:pPr>
        <w:jc w:val="center"/>
        <w:rPr>
          <w:b/>
        </w:rPr>
      </w:pPr>
    </w:p>
    <w:p w:rsidR="00B87C1D" w:rsidP="004C174F" w14:paraId="0249F0CE" w14:textId="77777777">
      <w:pPr>
        <w:jc w:val="center"/>
        <w:rPr>
          <w:b/>
        </w:rPr>
      </w:pPr>
    </w:p>
    <w:p w:rsidR="00B87C1D" w:rsidP="004C174F" w14:paraId="6329D07F" w14:textId="77777777">
      <w:pPr>
        <w:jc w:val="center"/>
        <w:rPr>
          <w:b/>
        </w:rPr>
      </w:pPr>
    </w:p>
    <w:p w:rsidR="00B87C1D" w:rsidP="004C174F" w14:paraId="1BC2334C" w14:textId="77777777">
      <w:pPr>
        <w:jc w:val="center"/>
        <w:rPr>
          <w:b/>
        </w:rPr>
      </w:pPr>
    </w:p>
    <w:p w:rsidR="00B87C1D" w:rsidP="00B87C1D" w14:paraId="7C9F82DB" w14:textId="77777777">
      <w:pPr>
        <w:rPr>
          <w:b/>
        </w:rPr>
      </w:pPr>
    </w:p>
    <w:p w:rsidR="004C174F" w:rsidRPr="00B87C1D" w:rsidP="00B87C1D" w14:paraId="65D72B1C" w14:textId="18AB3F13">
      <w:pPr>
        <w:spacing w:line="360" w:lineRule="auto"/>
        <w:jc w:val="center"/>
        <w:rPr>
          <w:sz w:val="24"/>
          <w:szCs w:val="24"/>
        </w:rPr>
      </w:pPr>
      <w:r w:rsidRPr="00B87C1D">
        <w:rPr>
          <w:b/>
          <w:sz w:val="24"/>
          <w:szCs w:val="24"/>
        </w:rPr>
        <w:t>JUSTIFICATIVA</w:t>
      </w:r>
    </w:p>
    <w:p w:rsidR="004C174F" w:rsidRPr="00B87C1D" w:rsidP="00B87C1D" w14:paraId="0A9DC89C" w14:textId="77777777">
      <w:pPr>
        <w:spacing w:line="360" w:lineRule="auto"/>
        <w:ind w:firstLine="560"/>
        <w:jc w:val="both"/>
        <w:rPr>
          <w:sz w:val="24"/>
          <w:szCs w:val="24"/>
        </w:rPr>
      </w:pPr>
      <w:r w:rsidRPr="00B87C1D">
        <w:rPr>
          <w:sz w:val="24"/>
          <w:szCs w:val="24"/>
        </w:rPr>
        <w:t>Senhor Presidente</w:t>
      </w:r>
    </w:p>
    <w:p w:rsidR="004C174F" w:rsidRPr="00B87C1D" w:rsidP="00B87C1D" w14:paraId="6225D0AD" w14:textId="77777777">
      <w:pPr>
        <w:spacing w:line="360" w:lineRule="auto"/>
        <w:ind w:firstLine="560"/>
        <w:jc w:val="both"/>
        <w:rPr>
          <w:sz w:val="24"/>
          <w:szCs w:val="24"/>
        </w:rPr>
      </w:pPr>
      <w:r w:rsidRPr="00B87C1D">
        <w:rPr>
          <w:sz w:val="24"/>
          <w:szCs w:val="24"/>
        </w:rPr>
        <w:t>Submetemos à elevada apreciação dessa Egrégia Câmara Municipal o presente Projeto de Lei, que dispõe sobre a denominação de unidade escolar integrante da Rede Municipal de Ensino de Sumaré.</w:t>
      </w:r>
    </w:p>
    <w:p w:rsidR="004C174F" w:rsidRPr="00B87C1D" w:rsidP="00B87C1D" w14:paraId="5FC36C0A" w14:textId="77777777">
      <w:pPr>
        <w:spacing w:line="360" w:lineRule="auto"/>
        <w:ind w:firstLine="560"/>
        <w:jc w:val="both"/>
        <w:rPr>
          <w:sz w:val="24"/>
          <w:szCs w:val="24"/>
        </w:rPr>
      </w:pPr>
      <w:r w:rsidRPr="00B87C1D">
        <w:rPr>
          <w:sz w:val="24"/>
          <w:szCs w:val="24"/>
        </w:rPr>
        <w:t>A proposição tem por finalidade atribuir à unidade escolar situada na Avenida Cabo Pedro Hoffman, nº 100, Residencial Real Parque, a denominação de Escola Municipal Tite Stein.</w:t>
      </w:r>
    </w:p>
    <w:p w:rsidR="004C174F" w:rsidRPr="00B87C1D" w:rsidP="00B87C1D" w14:paraId="6714AAC0" w14:textId="77777777">
      <w:pPr>
        <w:spacing w:line="360" w:lineRule="auto"/>
        <w:ind w:firstLine="560"/>
        <w:jc w:val="both"/>
        <w:rPr>
          <w:sz w:val="24"/>
          <w:szCs w:val="24"/>
        </w:rPr>
      </w:pPr>
      <w:r w:rsidRPr="00B87C1D">
        <w:rPr>
          <w:sz w:val="24"/>
          <w:szCs w:val="24"/>
        </w:rPr>
        <w:t xml:space="preserve">A denominação constitui justa homenagem à senhora </w:t>
      </w:r>
      <w:r w:rsidRPr="00B87C1D">
        <w:rPr>
          <w:sz w:val="24"/>
          <w:szCs w:val="24"/>
        </w:rPr>
        <w:t>Leonilda</w:t>
      </w:r>
      <w:r w:rsidRPr="00B87C1D">
        <w:rPr>
          <w:sz w:val="24"/>
          <w:szCs w:val="24"/>
        </w:rPr>
        <w:t xml:space="preserve"> Rossi Stein, conhecida carinhosamente como "Tite Stein", personalidade que deixou importante legado para o desenvolvimento econômico, social e comunitário do Município de Sumaré.</w:t>
      </w:r>
    </w:p>
    <w:p w:rsidR="004C174F" w:rsidRPr="00B87C1D" w:rsidP="00B87C1D" w14:paraId="1EE76FE7" w14:textId="77777777">
      <w:pPr>
        <w:spacing w:line="360" w:lineRule="auto"/>
        <w:ind w:firstLine="560"/>
        <w:jc w:val="both"/>
        <w:rPr>
          <w:sz w:val="24"/>
          <w:szCs w:val="24"/>
        </w:rPr>
      </w:pPr>
      <w:r w:rsidRPr="00B87C1D">
        <w:rPr>
          <w:sz w:val="24"/>
          <w:szCs w:val="24"/>
        </w:rPr>
        <w:t xml:space="preserve">Nascida em 10 de março de 1938, no Município de Sumaré, </w:t>
      </w:r>
      <w:r w:rsidRPr="00B87C1D">
        <w:rPr>
          <w:sz w:val="24"/>
          <w:szCs w:val="24"/>
        </w:rPr>
        <w:t>Leonilda</w:t>
      </w:r>
      <w:r w:rsidRPr="00B87C1D">
        <w:rPr>
          <w:sz w:val="24"/>
          <w:szCs w:val="24"/>
        </w:rPr>
        <w:t xml:space="preserve"> Rossi Stein era filha de Pelegrino Rossi e </w:t>
      </w:r>
      <w:r w:rsidRPr="00B87C1D">
        <w:rPr>
          <w:sz w:val="24"/>
          <w:szCs w:val="24"/>
        </w:rPr>
        <w:t>Antonia</w:t>
      </w:r>
      <w:r w:rsidRPr="00B87C1D">
        <w:rPr>
          <w:sz w:val="24"/>
          <w:szCs w:val="24"/>
        </w:rPr>
        <w:t xml:space="preserve"> de Godoy Rossi, tendo construído uma trajetória marcada pelo empreendedorismo, dedicação ao trabalho e profundo compromisso com a comunidade sumareense.</w:t>
      </w:r>
    </w:p>
    <w:p w:rsidR="004C174F" w:rsidRPr="00B87C1D" w:rsidP="00B87C1D" w14:paraId="2FBCB6D4" w14:textId="77777777">
      <w:pPr>
        <w:spacing w:line="360" w:lineRule="auto"/>
        <w:ind w:firstLine="560"/>
        <w:jc w:val="both"/>
        <w:rPr>
          <w:sz w:val="24"/>
          <w:szCs w:val="24"/>
        </w:rPr>
      </w:pPr>
      <w:r w:rsidRPr="00B87C1D">
        <w:rPr>
          <w:sz w:val="24"/>
          <w:szCs w:val="24"/>
        </w:rPr>
        <w:t>Ao lado de seu esposo, Álvaro Stein, destacou-se como pioneira na implantação da cultura do tomate em Sumaré, contribuindo significativamente para o fortalecimento da agricultura local e para o desenvolvimento econômico do Município. O casal também administrou o Sítio Paraíso, onde desenvolveu atividades agrícolas e pecuárias, com destaque para a produção de leite tipo B.</w:t>
      </w:r>
    </w:p>
    <w:p w:rsidR="004C174F" w:rsidRPr="00B87C1D" w:rsidP="00B87C1D" w14:paraId="75BEA88C" w14:textId="77777777">
      <w:pPr>
        <w:spacing w:line="360" w:lineRule="auto"/>
        <w:ind w:firstLine="560"/>
        <w:jc w:val="both"/>
        <w:rPr>
          <w:sz w:val="24"/>
          <w:szCs w:val="24"/>
        </w:rPr>
      </w:pPr>
      <w:r w:rsidRPr="00B87C1D">
        <w:rPr>
          <w:sz w:val="24"/>
          <w:szCs w:val="24"/>
        </w:rPr>
        <w:t xml:space="preserve">Sua atuação empresarial ultrapassou o setor rural, participando da implantação do Posto Centenário, um dos primeiros postos de combustíveis de Sumaré, bem como da criação do Restaurante </w:t>
      </w:r>
      <w:r w:rsidRPr="00B87C1D">
        <w:rPr>
          <w:sz w:val="24"/>
          <w:szCs w:val="24"/>
        </w:rPr>
        <w:t>Distein</w:t>
      </w:r>
      <w:r w:rsidRPr="00B87C1D">
        <w:rPr>
          <w:sz w:val="24"/>
          <w:szCs w:val="24"/>
        </w:rPr>
        <w:t xml:space="preserve">, posteriormente conhecido como </w:t>
      </w:r>
      <w:r w:rsidRPr="00B87C1D">
        <w:rPr>
          <w:sz w:val="24"/>
          <w:szCs w:val="24"/>
        </w:rPr>
        <w:t>Chopódromo</w:t>
      </w:r>
      <w:r w:rsidRPr="00B87C1D">
        <w:rPr>
          <w:sz w:val="24"/>
          <w:szCs w:val="24"/>
        </w:rPr>
        <w:t>, estabelecimento que se tornou tradicional ponto de encontro da população e referência no Município.</w:t>
      </w:r>
    </w:p>
    <w:p w:rsidR="004C174F" w:rsidRPr="00B87C1D" w:rsidP="00B87C1D" w14:paraId="2E54F247" w14:textId="77777777">
      <w:pPr>
        <w:spacing w:line="360" w:lineRule="auto"/>
        <w:ind w:firstLine="560"/>
        <w:jc w:val="both"/>
        <w:rPr>
          <w:sz w:val="24"/>
          <w:szCs w:val="24"/>
        </w:rPr>
      </w:pPr>
      <w:r w:rsidRPr="00B87C1D">
        <w:rPr>
          <w:sz w:val="24"/>
          <w:szCs w:val="24"/>
        </w:rPr>
        <w:t xml:space="preserve">Sua dedicação ultrapassava o universo dos negócios. </w:t>
      </w:r>
      <w:r w:rsidRPr="00B87C1D">
        <w:rPr>
          <w:sz w:val="24"/>
          <w:szCs w:val="24"/>
        </w:rPr>
        <w:t>Leonilda</w:t>
      </w:r>
      <w:r w:rsidRPr="00B87C1D">
        <w:rPr>
          <w:sz w:val="24"/>
          <w:szCs w:val="24"/>
        </w:rPr>
        <w:t xml:space="preserve"> manteve, ao longo de sua trajetória, um firme compromisso com o bem-estar da comunidade, promovendo ações filantrópicas especialmente voltadas à educação, como a doação de alimentos para a merenda </w:t>
      </w:r>
      <w:r w:rsidRPr="00B87C1D">
        <w:rPr>
          <w:sz w:val="24"/>
          <w:szCs w:val="24"/>
        </w:rPr>
        <w:t>escolar, materiais didáticos e recursos destinados à melhoria da infraestrutura das escolas públicas.</w:t>
      </w:r>
    </w:p>
    <w:p w:rsidR="004C174F" w:rsidRPr="00B87C1D" w:rsidP="00B87C1D" w14:paraId="0BDF6B88" w14:textId="77777777">
      <w:pPr>
        <w:spacing w:line="360" w:lineRule="auto"/>
        <w:ind w:firstLine="560"/>
        <w:jc w:val="both"/>
        <w:rPr>
          <w:sz w:val="24"/>
          <w:szCs w:val="24"/>
        </w:rPr>
      </w:pPr>
      <w:r w:rsidRPr="00B87C1D">
        <w:rPr>
          <w:sz w:val="24"/>
          <w:szCs w:val="24"/>
        </w:rPr>
        <w:t>Falecida em 13 de setembro de 2017, deixou como legado o exemplo de trabalho, solidariedade, empreendedorismo e dedicação ao desenvolvimento de Sumaré, sendo amplamente reconhecida pela comunidade pelos relevantes serviços prestados ao Município.</w:t>
      </w:r>
    </w:p>
    <w:p w:rsidR="004C174F" w:rsidRPr="00B87C1D" w:rsidP="00B87C1D" w14:paraId="152CFCCD" w14:textId="77777777">
      <w:pPr>
        <w:spacing w:line="360" w:lineRule="auto"/>
        <w:ind w:firstLine="560"/>
        <w:jc w:val="both"/>
        <w:rPr>
          <w:sz w:val="24"/>
          <w:szCs w:val="24"/>
        </w:rPr>
      </w:pPr>
      <w:r w:rsidRPr="00B87C1D">
        <w:rPr>
          <w:sz w:val="24"/>
          <w:szCs w:val="24"/>
        </w:rPr>
        <w:t>A atribuição de seu nome à unidade escolar representa justa e merecida homenagem, preservando sua memória e perpetuando, junto às futuras gerações, os valores de cidadania, trabalho, generosidade e compromisso com a educação que marcaram sua vida.</w:t>
      </w:r>
    </w:p>
    <w:p w:rsidR="004C174F" w:rsidRPr="00B87C1D" w:rsidP="00B87C1D" w14:paraId="79EB0761" w14:textId="77777777">
      <w:pPr>
        <w:spacing w:line="360" w:lineRule="auto"/>
        <w:ind w:firstLine="560"/>
        <w:jc w:val="both"/>
        <w:rPr>
          <w:sz w:val="24"/>
          <w:szCs w:val="24"/>
        </w:rPr>
      </w:pPr>
      <w:r w:rsidRPr="00B87C1D">
        <w:rPr>
          <w:sz w:val="24"/>
          <w:szCs w:val="24"/>
        </w:rPr>
        <w:t>Diante do relevante interesse público da matéria, submetemos o presente Projeto de Lei à apreciação dessa Egrégia Câmara Municipal, confiantes em sua aprovação.</w:t>
      </w:r>
    </w:p>
    <w:p w:rsidR="004C174F" w:rsidRPr="00B87C1D" w:rsidP="00B87C1D" w14:paraId="48871C4F" w14:textId="7BFAB907">
      <w:pPr>
        <w:spacing w:line="360" w:lineRule="auto"/>
        <w:jc w:val="both"/>
        <w:rPr>
          <w:sz w:val="24"/>
          <w:szCs w:val="24"/>
        </w:rPr>
      </w:pPr>
      <w:r w:rsidRPr="00B87C1D">
        <w:rPr>
          <w:sz w:val="24"/>
          <w:szCs w:val="24"/>
        </w:rPr>
        <w:tab/>
        <w:t xml:space="preserve">Sala de Sessões, </w:t>
      </w:r>
      <w:r w:rsidR="00B87C1D">
        <w:rPr>
          <w:sz w:val="24"/>
          <w:szCs w:val="24"/>
        </w:rPr>
        <w:t>15</w:t>
      </w:r>
      <w:r w:rsidR="00F403CF">
        <w:rPr>
          <w:sz w:val="24"/>
          <w:szCs w:val="24"/>
        </w:rPr>
        <w:tab/>
      </w:r>
      <w:r w:rsidR="00F403CF">
        <w:rPr>
          <w:sz w:val="24"/>
          <w:szCs w:val="24"/>
        </w:rPr>
        <w:tab/>
      </w:r>
      <w:bookmarkStart w:id="1" w:name="_GoBack"/>
      <w:bookmarkEnd w:id="1"/>
      <w:r w:rsidRPr="00B87C1D">
        <w:rPr>
          <w:sz w:val="24"/>
          <w:szCs w:val="24"/>
        </w:rPr>
        <w:t xml:space="preserve"> de setembro de 2026</w:t>
      </w:r>
    </w:p>
    <w:p w:rsidR="007678FB" w:rsidP="004C174F" w14:paraId="6DA19ED5" w14:textId="1AAA0307">
      <w:pPr>
        <w:spacing w:after="0" w:line="360" w:lineRule="auto"/>
        <w:jc w:val="both"/>
        <w:outlineLvl w:val="2"/>
      </w:pPr>
    </w:p>
    <w:p w:rsidR="00B87C1D" w:rsidP="004C174F" w14:paraId="0742F06C" w14:textId="2E0E20A6">
      <w:pPr>
        <w:spacing w:after="0" w:line="360" w:lineRule="auto"/>
        <w:jc w:val="both"/>
        <w:outlineLvl w:val="2"/>
      </w:pPr>
    </w:p>
    <w:p w:rsidR="00B87C1D" w:rsidP="004C174F" w14:paraId="6F0749BB" w14:textId="05A48B71">
      <w:pPr>
        <w:spacing w:after="0" w:line="360" w:lineRule="auto"/>
        <w:jc w:val="both"/>
        <w:outlineLvl w:val="2"/>
      </w:pPr>
    </w:p>
    <w:p w:rsidR="00B87C1D" w:rsidP="004C174F" w14:paraId="14860EF3" w14:textId="75F829C9">
      <w:pPr>
        <w:spacing w:after="0" w:line="360" w:lineRule="auto"/>
        <w:jc w:val="both"/>
        <w:outlineLvl w:val="2"/>
      </w:pPr>
    </w:p>
    <w:p w:rsidR="00B87C1D" w:rsidP="00B87C1D" w14:paraId="4B54A906" w14:textId="77777777">
      <w:pPr>
        <w:jc w:val="center"/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>WELINGTON DA FARMÁCIA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>JOEL CARDOSO</w:t>
      </w:r>
    </w:p>
    <w:p w:rsidR="00B87C1D" w:rsidP="00B87C1D" w14:paraId="09E53B47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3A1FBC14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6E7F2853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1F3AE8EC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32066773" w14:textId="77777777">
      <w:pPr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    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  <w:t xml:space="preserve">  PROF.</w:t>
      </w:r>
      <w:r>
        <w:rPr>
          <w:rFonts w:ascii="Bookman Old Style" w:hAnsi="Bookman Old Style"/>
          <w:b/>
          <w:sz w:val="20"/>
          <w:szCs w:val="20"/>
        </w:rPr>
        <w:t xml:space="preserve"> EDINHO</w:t>
      </w:r>
    </w:p>
    <w:p w:rsidR="00B87C1D" w:rsidP="00B87C1D" w14:paraId="3ABB65B8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423A0D80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4824B02E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4287B5E5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6B59DC38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71623BDD" w14:textId="77777777">
      <w:pPr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       GERALDO MEDEIROS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         PEREIRINHA</w:t>
      </w:r>
    </w:p>
    <w:p w:rsidR="00B87C1D" w:rsidP="00B87C1D" w14:paraId="609F804C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6209DCEB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2F6D0022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141D612D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3200A02D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03AAED40" w14:textId="4625C4ED">
      <w:pPr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RODRIGO DIGÃO                    LUCAS AGOSTINHO                   CÉSAR BIANCHI</w:t>
      </w:r>
    </w:p>
    <w:p w:rsidR="00B87C1D" w:rsidP="00B87C1D" w14:paraId="4F5C5C02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25429591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0670912E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277E395A" w14:textId="77777777">
      <w:pPr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ALLAN SANGALLI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DO PARAISO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        DUDU LIMA</w:t>
      </w:r>
    </w:p>
    <w:p w:rsidR="00B87C1D" w:rsidP="00B87C1D" w14:paraId="306AE88B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1067F4D7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7F28957F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52FC2E95" w14:textId="77777777">
      <w:pPr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      TAVARES                        WELLINGTON SOUZA                       VALDIR OLIVEIRA</w:t>
      </w:r>
    </w:p>
    <w:p w:rsidR="00B87C1D" w:rsidP="00B87C1D" w14:paraId="2F93F74D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5A831166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713F5A62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267B43C2" w14:textId="77777777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B87C1D" w:rsidP="00B87C1D" w14:paraId="61E34184" w14:textId="77777777">
      <w:pPr>
        <w:jc w:val="center"/>
      </w:pPr>
      <w:r>
        <w:rPr>
          <w:rFonts w:ascii="Bookman Old Style" w:hAnsi="Bookman Old Style"/>
          <w:b/>
          <w:sz w:val="20"/>
          <w:szCs w:val="20"/>
        </w:rPr>
        <w:t xml:space="preserve">RUDINEI LOBO                      FABINHO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         VALDINEI PEREIRA</w:t>
      </w:r>
    </w:p>
    <w:permEnd w:id="0"/>
    <w:p w:rsidR="00B87C1D" w:rsidRPr="000B70E7" w:rsidP="004C174F" w14:paraId="4C67F5FC" w14:textId="77777777">
      <w:pPr>
        <w:spacing w:after="0" w:line="360" w:lineRule="auto"/>
        <w:jc w:val="both"/>
        <w:outlineLvl w:val="2"/>
      </w:pPr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CE63A7"/>
    <w:multiLevelType w:val="multilevel"/>
    <w:tmpl w:val="83CC9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FF659D"/>
    <w:multiLevelType w:val="multilevel"/>
    <w:tmpl w:val="1160F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F90772"/>
    <w:multiLevelType w:val="multilevel"/>
    <w:tmpl w:val="85EC1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874BBD"/>
    <w:multiLevelType w:val="multilevel"/>
    <w:tmpl w:val="AEAE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B70E7"/>
    <w:rsid w:val="000D1902"/>
    <w:rsid w:val="000D2BDC"/>
    <w:rsid w:val="00104AAA"/>
    <w:rsid w:val="0015657E"/>
    <w:rsid w:val="00156CF8"/>
    <w:rsid w:val="00251D89"/>
    <w:rsid w:val="0029080B"/>
    <w:rsid w:val="002A4877"/>
    <w:rsid w:val="002D56EF"/>
    <w:rsid w:val="00373507"/>
    <w:rsid w:val="003A3163"/>
    <w:rsid w:val="00460A32"/>
    <w:rsid w:val="004B2CC9"/>
    <w:rsid w:val="004C174F"/>
    <w:rsid w:val="0051286F"/>
    <w:rsid w:val="005214F5"/>
    <w:rsid w:val="0059029E"/>
    <w:rsid w:val="00601B0A"/>
    <w:rsid w:val="00626437"/>
    <w:rsid w:val="00632FA0"/>
    <w:rsid w:val="006672BA"/>
    <w:rsid w:val="006C41A4"/>
    <w:rsid w:val="006D1E9A"/>
    <w:rsid w:val="006F16E8"/>
    <w:rsid w:val="007322C2"/>
    <w:rsid w:val="007678FB"/>
    <w:rsid w:val="007E11EC"/>
    <w:rsid w:val="00822396"/>
    <w:rsid w:val="008E2D63"/>
    <w:rsid w:val="00922757"/>
    <w:rsid w:val="00931B03"/>
    <w:rsid w:val="009A6B1E"/>
    <w:rsid w:val="009B0B5F"/>
    <w:rsid w:val="009C6AD9"/>
    <w:rsid w:val="00A06CF2"/>
    <w:rsid w:val="00AD1205"/>
    <w:rsid w:val="00AE6AEE"/>
    <w:rsid w:val="00B50311"/>
    <w:rsid w:val="00B87C1D"/>
    <w:rsid w:val="00BC451B"/>
    <w:rsid w:val="00BD7569"/>
    <w:rsid w:val="00C00C1E"/>
    <w:rsid w:val="00C36776"/>
    <w:rsid w:val="00CD6B58"/>
    <w:rsid w:val="00CF401E"/>
    <w:rsid w:val="00D8516E"/>
    <w:rsid w:val="00D87626"/>
    <w:rsid w:val="00DE715C"/>
    <w:rsid w:val="00DF34A2"/>
    <w:rsid w:val="00E71B8C"/>
    <w:rsid w:val="00E966D5"/>
    <w:rsid w:val="00EC18D9"/>
    <w:rsid w:val="00F34841"/>
    <w:rsid w:val="00F403C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C1D"/>
  </w:style>
  <w:style w:type="paragraph" w:styleId="Heading1">
    <w:name w:val="heading 1"/>
    <w:basedOn w:val="Normal"/>
    <w:next w:val="Normal"/>
    <w:link w:val="Ttulo1Char"/>
    <w:uiPriority w:val="9"/>
    <w:qFormat/>
    <w:locked/>
    <w:rsid w:val="000B70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locked/>
    <w:rsid w:val="000B70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locked/>
    <w:rsid w:val="006672BA"/>
    <w:rPr>
      <w:b/>
      <w:bCs/>
    </w:rPr>
  </w:style>
  <w:style w:type="character" w:customStyle="1" w:styleId="Ttulo1Char">
    <w:name w:val="Título 1 Char"/>
    <w:basedOn w:val="DefaultParagraphFont"/>
    <w:link w:val="Heading1"/>
    <w:uiPriority w:val="9"/>
    <w:rsid w:val="000B70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rsid w:val="000B70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B87C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B87C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2FAFF-05C1-4235-9731-C99099B2D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5</Pages>
  <Words>695</Words>
  <Characters>3754</Characters>
  <Application>Microsoft Office Word</Application>
  <DocSecurity>8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reltonpereira@gmail.com</cp:lastModifiedBy>
  <cp:revision>6</cp:revision>
  <cp:lastPrinted>2026-09-15T13:24:00Z</cp:lastPrinted>
  <dcterms:created xsi:type="dcterms:W3CDTF">2025-11-19T14:32:00Z</dcterms:created>
  <dcterms:modified xsi:type="dcterms:W3CDTF">2026-09-15T17:43:00Z</dcterms:modified>
</cp:coreProperties>
</file>