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2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WELINGTON DA FARMACI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denominação da Avenida 4 do loteamento Residencial Villa Flórida de Avenida Maria Aparecida Bertachini Lope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