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76BC6B8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>pintura da lombada</w:t>
      </w:r>
      <w:r>
        <w:rPr>
          <w:rFonts w:ascii="Tahoma" w:hAnsi="Tahoma" w:cs="Tahoma"/>
          <w:sz w:val="24"/>
          <w:szCs w:val="24"/>
        </w:rPr>
        <w:t xml:space="preserve"> presente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</w:t>
      </w:r>
      <w:bookmarkStart w:id="1" w:name="_GoBack"/>
      <w:r>
        <w:rPr>
          <w:rFonts w:ascii="Tahoma" w:hAnsi="Tahoma" w:cs="Tahoma"/>
          <w:b/>
          <w:sz w:val="24"/>
          <w:szCs w:val="24"/>
        </w:rPr>
        <w:t>Rua Paraíba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End w:id="1"/>
      <w:r>
        <w:rPr>
          <w:rFonts w:ascii="Tahoma" w:hAnsi="Tahoma" w:cs="Tahoma"/>
          <w:bCs/>
          <w:sz w:val="24"/>
          <w:szCs w:val="24"/>
        </w:rPr>
        <w:t xml:space="preserve">em </w:t>
      </w:r>
      <w:r>
        <w:rPr>
          <w:rFonts w:ascii="Tahoma" w:hAnsi="Tahoma" w:cs="Tahoma"/>
          <w:bCs/>
          <w:sz w:val="24"/>
          <w:szCs w:val="24"/>
        </w:rPr>
        <w:t xml:space="preserve">toda a sua extensão </w:t>
      </w:r>
      <w:r>
        <w:rPr>
          <w:rFonts w:ascii="Tahoma" w:hAnsi="Tahoma" w:cs="Tahoma"/>
          <w:bCs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>Jardim Nova Veneza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é necessária uma vez que a rua em questão é muito movimentada, e muitos condutores de veículos automobilísticos que transitam pelo local não respeitam o limite de velocidade. Então, visando à segurança de todos, pede-se ao Poder Público que tome providências. </w:t>
      </w:r>
    </w:p>
    <w:p w:rsidR="008668C1" w:rsidP="00935267" w14:paraId="08832176" w14:textId="3B88E0A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74916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0403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274916"/>
    <w:rsid w:val="003A5CFD"/>
    <w:rsid w:val="00413D9C"/>
    <w:rsid w:val="00447735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35267"/>
    <w:rsid w:val="009549BB"/>
    <w:rsid w:val="00965495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5FC-5DB1-4CBD-976F-8BAB5D9D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2021-06-07T17:40:00Z</dcterms:created>
  <dcterms:modified xsi:type="dcterms:W3CDTF">2021-06-07T17:40:00Z</dcterms:modified>
</cp:coreProperties>
</file>