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6BBFB99E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A96C4D">
        <w:rPr>
          <w:rFonts w:ascii="Arial" w:hAnsi="Arial" w:cs="Arial"/>
          <w:b/>
          <w:sz w:val="24"/>
          <w:szCs w:val="24"/>
          <w:u w:val="single"/>
        </w:rPr>
        <w:t>Cabo Hoffman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67CC6F3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A72136">
        <w:rPr>
          <w:rFonts w:ascii="Arial" w:hAnsi="Arial" w:cs="Arial"/>
          <w:sz w:val="24"/>
          <w:szCs w:val="24"/>
        </w:rPr>
        <w:t xml:space="preserve">15 de setembro </w:t>
      </w:r>
      <w:r w:rsidRPr="00E00B3E"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1264296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94803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47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981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36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96C4D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5578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19F8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2026-09-14T17:06:00Z</dcterms:created>
  <dcterms:modified xsi:type="dcterms:W3CDTF">2026-09-14T17:06:00Z</dcterms:modified>
</cp:coreProperties>
</file>