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FF19FE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991B02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991B02">
        <w:rPr>
          <w:sz w:val="24"/>
        </w:rPr>
        <w:t>Claudio Luiz Da Silva, 35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7D6094FD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55F0B">
        <w:rPr>
          <w:sz w:val="24"/>
        </w:rPr>
        <w:t>1</w:t>
      </w:r>
      <w:r>
        <w:rPr>
          <w:sz w:val="24"/>
        </w:rPr>
        <w:t>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20B6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527D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1B02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2EE7"/>
    <w:rsid w:val="00FE4300"/>
    <w:rsid w:val="00FE5C20"/>
    <w:rsid w:val="00FE5C38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D832B-850B-4C5E-B444-7770AE8F2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2026-09-14T13:25:00Z</dcterms:created>
  <dcterms:modified xsi:type="dcterms:W3CDTF">2026-09-14T13:25:00Z</dcterms:modified>
</cp:coreProperties>
</file>