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4BBF1556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E252B5">
        <w:rPr>
          <w:sz w:val="28"/>
          <w:szCs w:val="28"/>
        </w:rPr>
        <w:t xml:space="preserve">cata </w:t>
      </w:r>
      <w:r w:rsidR="000D79FC">
        <w:rPr>
          <w:sz w:val="28"/>
          <w:szCs w:val="28"/>
        </w:rPr>
        <w:t>entulho</w:t>
      </w:r>
      <w:r w:rsidR="00655597">
        <w:rPr>
          <w:sz w:val="28"/>
          <w:szCs w:val="28"/>
        </w:rPr>
        <w:t xml:space="preserve"> na Rua Vicente Ferreira da Silva, </w:t>
      </w:r>
      <w:r w:rsidR="000D79FC">
        <w:rPr>
          <w:sz w:val="28"/>
          <w:szCs w:val="28"/>
        </w:rPr>
        <w:t>83</w:t>
      </w:r>
      <w:r w:rsidR="00655597">
        <w:rPr>
          <w:sz w:val="28"/>
          <w:szCs w:val="28"/>
        </w:rPr>
        <w:t>7</w:t>
      </w:r>
      <w:r w:rsidR="00566348">
        <w:rPr>
          <w:sz w:val="28"/>
          <w:szCs w:val="28"/>
        </w:rPr>
        <w:t xml:space="preserve"> – Altos de Sumaré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5039CD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90249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67FA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E88"/>
    <w:rsid w:val="00544EC4"/>
    <w:rsid w:val="00546AC2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57</Words>
  <Characters>314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2026-09-14T13:04:00Z</dcterms:created>
  <dcterms:modified xsi:type="dcterms:W3CDTF">2026-09-14T13:04:00Z</dcterms:modified>
</cp:coreProperties>
</file>