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87888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E57C20">
        <w:rPr>
          <w:sz w:val="28"/>
          <w:szCs w:val="28"/>
        </w:rPr>
        <w:t>treco</w:t>
      </w:r>
      <w:r w:rsidR="00387A83">
        <w:rPr>
          <w:sz w:val="28"/>
          <w:szCs w:val="28"/>
        </w:rPr>
        <w:t xml:space="preserve"> </w:t>
      </w:r>
      <w:r w:rsidR="00361111">
        <w:rPr>
          <w:sz w:val="28"/>
          <w:szCs w:val="28"/>
        </w:rPr>
        <w:t xml:space="preserve">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0A48C0">
        <w:rPr>
          <w:sz w:val="28"/>
          <w:szCs w:val="28"/>
        </w:rPr>
        <w:t>265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9096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1BAC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2026-09-14T12:52:00Z</dcterms:created>
  <dcterms:modified xsi:type="dcterms:W3CDTF">2026-09-14T12:52:00Z</dcterms:modified>
</cp:coreProperties>
</file>