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7281A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CC657A">
        <w:rPr>
          <w:sz w:val="28"/>
          <w:szCs w:val="28"/>
        </w:rPr>
        <w:t xml:space="preserve">galho na Rua José Carlos </w:t>
      </w:r>
      <w:r w:rsidR="00CC657A">
        <w:rPr>
          <w:sz w:val="28"/>
          <w:szCs w:val="28"/>
        </w:rPr>
        <w:t>Pragidi</w:t>
      </w:r>
      <w:r w:rsidR="00CC657A">
        <w:rPr>
          <w:sz w:val="28"/>
          <w:szCs w:val="28"/>
        </w:rPr>
        <w:t xml:space="preserve">, 240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8938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72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2026-09-14T12:29:00Z</dcterms:created>
  <dcterms:modified xsi:type="dcterms:W3CDTF">2026-09-14T12:29:00Z</dcterms:modified>
</cp:coreProperties>
</file>