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A59A3" w:rsidRPr="00C570A0" w:rsidP="002E4E38" w14:paraId="592BC249" w14:textId="7177FF99">
      <w:pPr>
        <w:pStyle w:val="HTMLPreformatted"/>
        <w:ind w:firstLine="1418"/>
        <w:jc w:val="right"/>
        <w:rPr>
          <w:rFonts w:ascii="Century Schoolbook" w:hAnsi="Century Schoolbook" w:cs="Calibri Light"/>
          <w:color w:val="000000"/>
          <w:sz w:val="24"/>
          <w:szCs w:val="24"/>
        </w:rPr>
      </w:pPr>
      <w:permStart w:id="0" w:edGrp="everyone"/>
      <w:r w:rsidRPr="00C570A0">
        <w:rPr>
          <w:rFonts w:ascii="Century Schoolbook" w:hAnsi="Century Schoolbook" w:cs="Calibri Light"/>
          <w:color w:val="000000"/>
          <w:sz w:val="24"/>
          <w:szCs w:val="24"/>
        </w:rPr>
        <w:t>MOÇÃO DE CONGRATULAÇÕES: ______/2026</w:t>
      </w:r>
    </w:p>
    <w:p w:rsidR="008A59A3" w:rsidRPr="00C570A0" w:rsidP="002E4E38" w14:paraId="7EC962C7" w14:textId="77777777">
      <w:pPr>
        <w:pStyle w:val="HTMLPreformatted"/>
        <w:ind w:firstLine="1418"/>
        <w:jc w:val="both"/>
        <w:rPr>
          <w:rFonts w:ascii="Century Schoolbook" w:hAnsi="Century Schoolbook" w:cs="Calibri Light"/>
          <w:color w:val="000000"/>
          <w:sz w:val="24"/>
          <w:szCs w:val="24"/>
        </w:rPr>
      </w:pPr>
    </w:p>
    <w:p w:rsidR="008A59A3" w:rsidRPr="00C570A0" w:rsidP="002E4E38" w14:paraId="0EDF5A97" w14:textId="77777777">
      <w:pPr>
        <w:pStyle w:val="HTMLPreformatted"/>
        <w:jc w:val="both"/>
        <w:rPr>
          <w:rFonts w:ascii="Century Schoolbook" w:hAnsi="Century Schoolbook" w:cs="Calibri Light"/>
          <w:b/>
          <w:bCs/>
          <w:color w:val="000000"/>
          <w:sz w:val="24"/>
          <w:szCs w:val="24"/>
        </w:rPr>
      </w:pPr>
      <w:r w:rsidRPr="00C570A0">
        <w:rPr>
          <w:rFonts w:ascii="Century Schoolbook" w:hAnsi="Century Schoolbook" w:cs="Calibri Light"/>
          <w:b/>
          <w:bCs/>
          <w:color w:val="000000"/>
          <w:sz w:val="24"/>
          <w:szCs w:val="24"/>
        </w:rPr>
        <w:t>EXMO. SR. PRESIDENTE DA CÂMARA MUNICIPAL DE SUMARÉ</w:t>
      </w:r>
    </w:p>
    <w:p w:rsidR="008A59A3" w:rsidRPr="00C570A0" w:rsidP="002E4E38" w14:paraId="705EA3B8" w14:textId="77777777">
      <w:pPr>
        <w:pStyle w:val="HTMLPreformatted"/>
        <w:ind w:firstLine="1418"/>
        <w:jc w:val="both"/>
        <w:rPr>
          <w:rFonts w:ascii="Century Schoolbook" w:hAnsi="Century Schoolbook" w:cs="Calibri Light"/>
          <w:color w:val="000000"/>
          <w:sz w:val="24"/>
          <w:szCs w:val="24"/>
        </w:rPr>
      </w:pPr>
    </w:p>
    <w:p w:rsidR="008A59A3" w:rsidRPr="00C570A0" w:rsidP="002E4E38" w14:paraId="79BBB19E" w14:textId="42AC52B7">
      <w:pPr>
        <w:spacing w:before="100" w:beforeAutospacing="1" w:after="240" w:line="240" w:lineRule="auto"/>
        <w:ind w:firstLine="709"/>
        <w:jc w:val="both"/>
        <w:rPr>
          <w:rFonts w:ascii="Century Schoolbook" w:hAnsi="Century Schoolbook" w:cs="Calibri Light"/>
          <w:color w:val="000000"/>
          <w:sz w:val="24"/>
          <w:szCs w:val="24"/>
        </w:rPr>
      </w:pPr>
      <w:r>
        <w:rPr>
          <w:rFonts w:ascii="Century Schoolbook" w:hAnsi="Century Schoolbook" w:cs="Calibri Light"/>
          <w:color w:val="000000"/>
          <w:sz w:val="24"/>
          <w:szCs w:val="24"/>
        </w:rPr>
        <w:t>Eu, Vereador Sebastião Correa – Tião Correa, p</w:t>
      </w:r>
      <w:r w:rsidRPr="00C570A0">
        <w:rPr>
          <w:rFonts w:ascii="Century Schoolbook" w:hAnsi="Century Schoolbook" w:cs="Calibri Light"/>
          <w:color w:val="000000"/>
          <w:sz w:val="24"/>
          <w:szCs w:val="24"/>
        </w:rPr>
        <w:t xml:space="preserve">elo presente e na forma regimental, Requeiro, ouvido o D. Plenário, inserção em ata de </w:t>
      </w:r>
      <w:r w:rsidRPr="00C570A0">
        <w:rPr>
          <w:rFonts w:ascii="Century Schoolbook" w:hAnsi="Century Schoolbook" w:cs="Calibri Light"/>
          <w:b/>
          <w:bCs/>
          <w:i/>
          <w:iCs/>
          <w:color w:val="000000"/>
          <w:sz w:val="24"/>
          <w:szCs w:val="24"/>
        </w:rPr>
        <w:t>VOTOS DE CONGRATULAÇÕES</w:t>
      </w:r>
      <w:r w:rsidRPr="00C570A0">
        <w:rPr>
          <w:rFonts w:ascii="Century Schoolbook" w:hAnsi="Century Schoolbook" w:cs="Calibri Light"/>
          <w:color w:val="000000"/>
          <w:sz w:val="24"/>
          <w:szCs w:val="24"/>
        </w:rPr>
        <w:t xml:space="preserve"> </w:t>
      </w:r>
      <w:r w:rsidRPr="00C570A0" w:rsidR="0000581B">
        <w:rPr>
          <w:rFonts w:ascii="Century Schoolbook" w:eastAsia="Times New Roman" w:hAnsi="Century Schoolbook" w:cs="Times New Roman"/>
          <w:sz w:val="24"/>
          <w:szCs w:val="24"/>
        </w:rPr>
        <w:t xml:space="preserve">ao venerável </w:t>
      </w:r>
      <w:r w:rsidRPr="00C570A0" w:rsidR="0000581B">
        <w:rPr>
          <w:rFonts w:ascii="Century Schoolbook" w:eastAsia="Times New Roman" w:hAnsi="Century Schoolbook" w:cs="Times New Roman"/>
          <w:b/>
          <w:bCs/>
          <w:sz w:val="24"/>
          <w:szCs w:val="24"/>
        </w:rPr>
        <w:t>Grupo de Voluntários Viva Feliz – Instituição Sr. Antônio Garcia / Casa Apoio ao HES Dr. Leandro Franceschini</w:t>
      </w:r>
      <w:r w:rsidRPr="00C570A0" w:rsidR="0000581B">
        <w:rPr>
          <w:rFonts w:ascii="Century Schoolbook" w:eastAsia="Times New Roman" w:hAnsi="Century Schoolbook" w:cs="Times New Roman"/>
          <w:sz w:val="24"/>
          <w:szCs w:val="24"/>
        </w:rPr>
        <w:t xml:space="preserve">, na pessoa de seu Excelentíssimo Presidente, Sr. Juarez Pereira da Silva (gestão 2026/2027), estendendo este justo e merecido reconhecimento a todos os membros da atual e das passadas Diretorias, aos Conselheiros, as Entidades Parceiras e, em especial, ao batalhão de abnegados Voluntários, em alusão à histórica celebração do seu </w:t>
      </w:r>
      <w:r w:rsidRPr="00B872EF" w:rsidR="0000581B">
        <w:rPr>
          <w:rFonts w:ascii="Century Schoolbook" w:eastAsia="Times New Roman" w:hAnsi="Century Schoolbook" w:cs="Times New Roman"/>
          <w:b/>
          <w:bCs/>
          <w:i/>
          <w:iCs/>
          <w:sz w:val="24"/>
          <w:szCs w:val="24"/>
        </w:rPr>
        <w:t>25º Aniversário de Fundação</w:t>
      </w:r>
      <w:r w:rsidRPr="00C570A0" w:rsidR="0000581B">
        <w:rPr>
          <w:rFonts w:ascii="Century Schoolbook" w:eastAsia="Times New Roman" w:hAnsi="Century Schoolbook" w:cs="Times New Roman"/>
          <w:sz w:val="24"/>
          <w:szCs w:val="24"/>
        </w:rPr>
        <w:t>, comemorado no dia 13 de setembro de 2026.</w:t>
      </w:r>
    </w:p>
    <w:p w:rsidR="0000581B" w:rsidRPr="00C570A0" w:rsidP="002E4E38" w14:paraId="19B380F1" w14:textId="77777777">
      <w:p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A história do Grupo de Voluntários Viva Feliz é o reflexo mais puro de como a dor e a empatia podem transformar a realidade de milhares de vidas. Tudo teve início em uma noite gélida, no dia 26 de junho de 2001. A Sra. Maria Irene Garcia De Nadai, acompanhando seu pai em estado terminal no 7º andar do recém-inaugurado Hospital Estadual Sumaré (HES) Dr. Leandro Franceschini, olhou pela janela e presenciou uma cena marcante: um acompanhante de outro paciente, sem qualquer ponto de apoio, abrigo ou recurso na vizinhança, cruzava a Avenida da Amizade sob o frio intenso para se abrigar sob a marquise de um depósito de materiais de construção.</w:t>
      </w:r>
    </w:p>
    <w:p w:rsidR="0000581B" w:rsidRPr="00C570A0" w:rsidP="002E4E38" w14:paraId="1666633D" w14:textId="77777777">
      <w:p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Inconformada com o desamparo daquele cidadão e com a falta de infraestrutura no entorno do hospital naquele período, a Sra. Maria Irene mobilizou seu esposo, que prontamente providenciou mantas e uma garrafa de bebida quente para aquecer aquele senhor, conseguindo junto à recepção noturna do hospital um local seguro para acomodá-lo.</w:t>
      </w:r>
    </w:p>
    <w:p w:rsidR="0000581B" w:rsidRPr="00C570A0" w:rsidP="002E4E38" w14:paraId="70F9CBC9" w14:textId="77777777">
      <w:p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 xml:space="preserve">Na manhã seguinte, 27 de junho de 2001, movida por uma determinação inabalável, a Sra. Maria Irene procurou a Assistente Social do HES, Mariza </w:t>
      </w:r>
      <w:r w:rsidRPr="00C570A0">
        <w:rPr>
          <w:rFonts w:ascii="Century Schoolbook" w:eastAsia="Times New Roman" w:hAnsi="Century Schoolbook" w:cs="Times New Roman"/>
          <w:sz w:val="24"/>
          <w:szCs w:val="24"/>
        </w:rPr>
        <w:t>Jacobucci</w:t>
      </w:r>
      <w:r w:rsidRPr="00C570A0">
        <w:rPr>
          <w:rFonts w:ascii="Century Schoolbook" w:eastAsia="Times New Roman" w:hAnsi="Century Schoolbook" w:cs="Times New Roman"/>
          <w:sz w:val="24"/>
          <w:szCs w:val="24"/>
        </w:rPr>
        <w:t>, expressando seu desejo de fundar um grupo de voluntários para acolher as famílias que vinham dos quatro cantos do país. Para sua surpresa, a profissional de saúde revelou que a criação de uma rede de apoio humano e social era exatamente um dos grandes objetivos do Serviço Social do hospital, contando com o pronto aval da Dra. Maria Paula.</w:t>
      </w:r>
    </w:p>
    <w:p w:rsidR="0000581B" w:rsidRPr="00C570A0" w:rsidP="002E4E38" w14:paraId="3A0BD9CD" w14:textId="77777777">
      <w:p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Nesse mesmo dia marcante, o progenitor da Sra. Maria Irene, o saudoso Sr. Antônio Garcia, veio a falecer. Contudo, superando o luto e impulsionada pelo propósito de honrar a memória de seu pai, ela retornou ao hospital apenas sete dias depois, pronta para dar início à grande obra social.</w:t>
      </w:r>
    </w:p>
    <w:p w:rsidR="0000581B" w:rsidRPr="00C570A0" w:rsidP="002E4E38" w14:paraId="73AF6A02" w14:textId="77777777">
      <w:p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Em 13 de setembro de 2001, a entidade foi oficialmente fundada sob a denominação Grupo de Voluntários Viva Feliz – Instituição Sr. Antônio Garcia, tendo como primeira diretoria:</w:t>
      </w:r>
    </w:p>
    <w:p w:rsidR="0000581B" w:rsidRPr="00C570A0" w:rsidP="002E4E38" w14:paraId="2B82B515" w14:textId="77777777">
      <w:pPr>
        <w:numPr>
          <w:ilvl w:val="0"/>
          <w:numId w:val="8"/>
        </w:num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Presidente: Maria Irene Garcia De Nadai</w:t>
      </w:r>
    </w:p>
    <w:p w:rsidR="0000581B" w:rsidRPr="00C570A0" w:rsidP="002E4E38" w14:paraId="50699EE6" w14:textId="77777777">
      <w:pPr>
        <w:numPr>
          <w:ilvl w:val="0"/>
          <w:numId w:val="8"/>
        </w:num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Vice-Presidente: Dr. Horácio Rezende Nascimento (cirurgião-dentista aposentado e valoroso CL do Lions, que atuou ativamente até seu falecimento em 1º de novembro de 2009)</w:t>
      </w:r>
    </w:p>
    <w:p w:rsidR="0000581B" w:rsidRPr="00C570A0" w:rsidP="002E4E38" w14:paraId="7F01C733" w14:textId="77777777">
      <w:pPr>
        <w:numPr>
          <w:ilvl w:val="0"/>
          <w:numId w:val="8"/>
        </w:num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Secretária: Maria Aparecida Araújo</w:t>
      </w:r>
    </w:p>
    <w:p w:rsidR="0000581B" w:rsidRPr="00C570A0" w:rsidP="002E4E38" w14:paraId="0243F414" w14:textId="77777777">
      <w:pPr>
        <w:numPr>
          <w:ilvl w:val="0"/>
          <w:numId w:val="8"/>
        </w:num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Tesoureiro: Nazário Della Barba</w:t>
      </w:r>
    </w:p>
    <w:p w:rsidR="0000581B" w:rsidRPr="00C570A0" w:rsidP="002E4E38" w14:paraId="03F7632F" w14:textId="77777777">
      <w:p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Ressalta-se ainda o papel fundamental da cofundadora e empresária Marie Rose Gebara Maluf, cujo auxílio financeiro inicial foi decisivo ao arcar integralmente com o aluguel da primeira "casinha" que serviu de abrigo, permitindo que a instituição acolhesse mulheres logo no segundo mês e homens no décimo primeiro mês de funcionamento.</w:t>
      </w:r>
    </w:p>
    <w:p w:rsidR="0000581B" w:rsidRPr="00C570A0" w:rsidP="002E4E38" w14:paraId="7D7CAEE5" w14:textId="77777777">
      <w:p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A Casa Apoio é uma entidade civil sem fins lucrativos, declarada de Utilidade Pública Municipal pelo Decreto nº 6.759, de 20 de outubro de 2005 (Inscrição Municipal nº 20407 / CNPJ nº 05.306.051/0001-60).</w:t>
      </w:r>
    </w:p>
    <w:p w:rsidR="0000581B" w:rsidRPr="00C570A0" w:rsidP="002E4E38" w14:paraId="334E7B42" w14:textId="77777777">
      <w:p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A instituição funciona como um verdadeiro porto seguro para familiares, acompanhantes e pacientes do HES em estado de vulnerabilidade social e financeira, sem qualquer distinção de raça, cor, credo religioso, gênero ou condição política.</w:t>
      </w:r>
    </w:p>
    <w:p w:rsidR="0000581B" w:rsidRPr="00C570A0" w:rsidP="002E4E38" w14:paraId="64DB5463" w14:textId="77777777">
      <w:p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O Impacto dos Números de Acolhimento: Entre as ações desenvolvidas ao longo de sua trajetória, os registros da entidade demonstram a grandiosidade deste trabalho humanitário:</w:t>
      </w:r>
    </w:p>
    <w:p w:rsidR="0000581B" w:rsidRPr="00C570A0" w:rsidP="002E4E38" w14:paraId="4D4149C2" w14:textId="77777777">
      <w:pPr>
        <w:numPr>
          <w:ilvl w:val="0"/>
          <w:numId w:val="9"/>
        </w:num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Pessoas Atendidas / Acolhimentos: Cerca de 49.956 pessoas acolhidas nos serviços da casa de apoio;</w:t>
      </w:r>
    </w:p>
    <w:p w:rsidR="0000581B" w:rsidRPr="00C570A0" w:rsidP="002E4E38" w14:paraId="5CB7719D" w14:textId="77777777">
      <w:pPr>
        <w:numPr>
          <w:ilvl w:val="0"/>
          <w:numId w:val="9"/>
        </w:num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Alimentação Gratuita: Mais de 613.898 refeições servidas (oferecendo 5 refeições diárias gratuitas a cada acolhido);</w:t>
      </w:r>
    </w:p>
    <w:p w:rsidR="0000581B" w:rsidRPr="00C570A0" w:rsidP="002E4E38" w14:paraId="048E8196" w14:textId="77777777">
      <w:pPr>
        <w:numPr>
          <w:ilvl w:val="0"/>
          <w:numId w:val="9"/>
        </w:num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Kits e Cuidados de Higiene: Mais de 5.888 kits de higiene fornecidos;</w:t>
      </w:r>
    </w:p>
    <w:p w:rsidR="0000581B" w:rsidRPr="00C570A0" w:rsidP="002E4E38" w14:paraId="6A0DFA08" w14:textId="77777777">
      <w:pPr>
        <w:numPr>
          <w:ilvl w:val="0"/>
          <w:numId w:val="9"/>
        </w:num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Leitos de Descanso e Pouso: 2.093 atendimentos diretos em leitos de repouso e pouso prolongado;</w:t>
      </w:r>
    </w:p>
    <w:p w:rsidR="0000581B" w:rsidRPr="00C570A0" w:rsidP="002E4E38" w14:paraId="353DFAFF" w14:textId="77777777">
      <w:pPr>
        <w:numPr>
          <w:ilvl w:val="0"/>
          <w:numId w:val="9"/>
        </w:num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Suporte Ortopédico ao HES e Comunidade: Doação direta de 79 cadeiras de rodas ao Hospital Estadual Sumaré até 2025, além de 1.632 empréstimos de cadeiras de rodas, cadeiras de banho, camas hospitalares e muletas para a população carente.</w:t>
      </w:r>
    </w:p>
    <w:p w:rsidR="0000581B" w:rsidRPr="00C570A0" w:rsidP="002E4E38" w14:paraId="25D2C64E" w14:textId="77777777">
      <w:p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Origem do Público Atendido: Dada a localização estratégica de Sumaré às margens de grandes rodovias paulistas e à integração do HES como extensão do complexo da UNICAMP, a Casa Apoio atende a uma demanda regional e nacional expressiva, dividida percentualmente da seguinte forma:</w:t>
      </w:r>
    </w:p>
    <w:p w:rsidR="0000581B" w:rsidRPr="00C570A0" w:rsidP="002E4E38" w14:paraId="220E649F" w14:textId="77777777">
      <w:pPr>
        <w:numPr>
          <w:ilvl w:val="0"/>
          <w:numId w:val="10"/>
        </w:num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Sumaré: 52% dos atendimentos</w:t>
      </w:r>
    </w:p>
    <w:p w:rsidR="0000581B" w:rsidRPr="00C570A0" w:rsidP="002E4E38" w14:paraId="1D36E9C7" w14:textId="77777777">
      <w:pPr>
        <w:numPr>
          <w:ilvl w:val="0"/>
          <w:numId w:val="10"/>
        </w:num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Monte Mor: 12%</w:t>
      </w:r>
    </w:p>
    <w:p w:rsidR="0000581B" w:rsidRPr="00C570A0" w:rsidP="002E4E38" w14:paraId="5EB32BBE" w14:textId="77777777">
      <w:pPr>
        <w:numPr>
          <w:ilvl w:val="0"/>
          <w:numId w:val="10"/>
        </w:num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Hortolândia: 10%</w:t>
      </w:r>
    </w:p>
    <w:p w:rsidR="0000581B" w:rsidRPr="00C570A0" w:rsidP="002E4E38" w14:paraId="1AA1F78F" w14:textId="77777777">
      <w:pPr>
        <w:numPr>
          <w:ilvl w:val="0"/>
          <w:numId w:val="10"/>
        </w:num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Nova Odessa: 8%</w:t>
      </w:r>
    </w:p>
    <w:p w:rsidR="0000581B" w:rsidRPr="00C570A0" w:rsidP="002E4E38" w14:paraId="52A2F321" w14:textId="77777777">
      <w:pPr>
        <w:numPr>
          <w:ilvl w:val="0"/>
          <w:numId w:val="10"/>
        </w:num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Americana: 5%</w:t>
      </w:r>
    </w:p>
    <w:p w:rsidR="0000581B" w:rsidRPr="00C570A0" w:rsidP="002E4E38" w14:paraId="50560C15" w14:textId="77777777">
      <w:pPr>
        <w:numPr>
          <w:ilvl w:val="0"/>
          <w:numId w:val="10"/>
        </w:num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Santa Bárbara d'Oeste: 5%</w:t>
      </w:r>
    </w:p>
    <w:p w:rsidR="0000581B" w:rsidRPr="00C570A0" w:rsidP="002E4E38" w14:paraId="101A6C54" w14:textId="77777777">
      <w:pPr>
        <w:numPr>
          <w:ilvl w:val="0"/>
          <w:numId w:val="10"/>
        </w:num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Outras Cidades do Estado: 4%</w:t>
      </w:r>
    </w:p>
    <w:p w:rsidR="0000581B" w:rsidRPr="00C570A0" w:rsidP="002E4E38" w14:paraId="60BA9F2A" w14:textId="77777777">
      <w:pPr>
        <w:numPr>
          <w:ilvl w:val="0"/>
          <w:numId w:val="10"/>
        </w:num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Outros Estados e Países: 4% (recebendo cidadãos vindos de estados do extremo Norte ao Sul do Brasil, além de imigrantes e refugiados haitianos, angolanos, indígenas e norte-americanos).</w:t>
      </w:r>
    </w:p>
    <w:p w:rsidR="0000581B" w:rsidRPr="00C570A0" w:rsidP="002E4E38" w14:paraId="28214291" w14:textId="77777777">
      <w:p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O Grupo Viva Feliz não se limita ao acolhimento teto-leito, desenvolvendo projetos contínuos de imenso valor para a saúde pública:</w:t>
      </w:r>
    </w:p>
    <w:p w:rsidR="0000581B" w:rsidRPr="00C570A0" w:rsidP="002E4E38" w14:paraId="1F038DC5" w14:textId="77777777">
      <w:pPr>
        <w:numPr>
          <w:ilvl w:val="0"/>
          <w:numId w:val="11"/>
        </w:num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Projeto Nana Nenê: Confecção e doação mensal de 25 a 30 KITS de enxoval completo entregues diretamente na maternidade do HES para recém-nascidos de mães carentes e sem condições financeiras;</w:t>
      </w:r>
    </w:p>
    <w:p w:rsidR="0000581B" w:rsidRPr="00C570A0" w:rsidP="002E4E38" w14:paraId="666270EB" w14:textId="77777777">
      <w:pPr>
        <w:numPr>
          <w:ilvl w:val="0"/>
          <w:numId w:val="11"/>
        </w:num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 xml:space="preserve">Projeto </w:t>
      </w:r>
      <w:r w:rsidRPr="00C570A0">
        <w:rPr>
          <w:rFonts w:ascii="Century Schoolbook" w:eastAsia="Times New Roman" w:hAnsi="Century Schoolbook" w:cs="Times New Roman"/>
          <w:sz w:val="24"/>
          <w:szCs w:val="24"/>
        </w:rPr>
        <w:t>Octos</w:t>
      </w:r>
      <w:r w:rsidRPr="00C570A0">
        <w:rPr>
          <w:rFonts w:ascii="Century Schoolbook" w:eastAsia="Times New Roman" w:hAnsi="Century Schoolbook" w:cs="Times New Roman"/>
          <w:sz w:val="24"/>
          <w:szCs w:val="24"/>
        </w:rPr>
        <w:t>: Confecção artesanal em crochê de polvos terapêuticos, projeto originário da Dinamarca, destinados aos recém-nascidos prematuros de baixo peso internados na UTI Neonatal do HES, auxiliando na estabilização dos sinais vitais dos bebês;</w:t>
      </w:r>
    </w:p>
    <w:p w:rsidR="0000581B" w:rsidRPr="00C570A0" w:rsidP="002E4E38" w14:paraId="6992C39B" w14:textId="742BF30C">
      <w:pPr>
        <w:numPr>
          <w:ilvl w:val="0"/>
          <w:numId w:val="11"/>
        </w:num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Projeto Mamas com Carinho: Confecção e distribuição gratuita para todo o território nacional de próteses mamárias externas em tecido para mulheres que sofreram mastectomia em decorrência do câncer de mama e não puderam realizar a reconstrução cirúrgica, resgatando-lhes a autoestima;</w:t>
      </w:r>
    </w:p>
    <w:p w:rsidR="0000581B" w:rsidRPr="00C570A0" w:rsidP="002E4E38" w14:paraId="3E670227" w14:textId="77777777">
      <w:pPr>
        <w:numPr>
          <w:ilvl w:val="0"/>
          <w:numId w:val="11"/>
        </w:num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Alimentação na Alta Hospitalar: Fornecimento de alimentos, fraldas e medicamentos essenciais no momento do desligamento do paciente que não dispõe de condições mínimas para o retorno ao lar.</w:t>
      </w:r>
    </w:p>
    <w:p w:rsidR="0000581B" w:rsidRPr="00C570A0" w:rsidP="002E4E38" w14:paraId="3E093825" w14:textId="77777777">
      <w:p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O aspecto mais sublime da existência do Grupo de Voluntários Viva Feliz reside na sua autonomia e na força do seu voluntariado. A instituição não recebe nenhuma subvenção financeira governamental das esferas Municipal, Estadual ou Federal, mantendo-se viva graças à transparência absoluta de suas contas, eventos sociais e ao apoio irrestrito da sociedade civil organizada.</w:t>
      </w:r>
    </w:p>
    <w:p w:rsidR="0000581B" w:rsidRPr="00C570A0" w:rsidP="002E4E38" w14:paraId="02BBB198" w14:textId="77777777">
      <w:p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A conquista e edificação da Sede Própria — situada na Avenida da Amizade, nº 2660, no Parque Jatobá, em Sumaré/SP (terreno doado em comodato pela Prefeitura Municipal) — só foi possível graças à somatória de esforços comunitários e à parceria histórica com entidades de classe e clubes de serviço do município, entre os quais destacam-se com pleno louvor:</w:t>
      </w:r>
    </w:p>
    <w:p w:rsidR="0000581B" w:rsidRPr="00C570A0" w:rsidP="002E4E38" w14:paraId="7598D900" w14:textId="77777777">
      <w:pPr>
        <w:numPr>
          <w:ilvl w:val="0"/>
          <w:numId w:val="12"/>
        </w:num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LIONS Clube de Sumaré;</w:t>
      </w:r>
    </w:p>
    <w:p w:rsidR="0000581B" w:rsidRPr="00C570A0" w:rsidP="002E4E38" w14:paraId="03C9CB78" w14:textId="77777777">
      <w:pPr>
        <w:numPr>
          <w:ilvl w:val="0"/>
          <w:numId w:val="12"/>
        </w:num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Rotary Club Ação;</w:t>
      </w:r>
    </w:p>
    <w:p w:rsidR="0000581B" w:rsidRPr="00C570A0" w:rsidP="002E4E38" w14:paraId="6F8F6560" w14:textId="77777777">
      <w:pPr>
        <w:numPr>
          <w:ilvl w:val="0"/>
          <w:numId w:val="12"/>
        </w:num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ACIAS (Associação Comercial, Industrial e Agropecuária de Sumaré);</w:t>
      </w:r>
    </w:p>
    <w:p w:rsidR="0000581B" w:rsidRPr="00C570A0" w:rsidP="002E4E38" w14:paraId="6B310936" w14:textId="77777777">
      <w:pPr>
        <w:numPr>
          <w:ilvl w:val="0"/>
          <w:numId w:val="12"/>
        </w:num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Organização PRÓVIDA (responsável por mais de 80% do custeio para o término da construção da sede própria).</w:t>
      </w:r>
    </w:p>
    <w:p w:rsidR="0000581B" w:rsidRPr="00C570A0" w:rsidP="002E4E38" w14:paraId="533B47D7" w14:textId="77777777">
      <w:p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Hoje, a sede conta com um prédio planejado de dois pavimentos, totalmente estruturado e ajustado aos padrões sanitários exigidos pelo Ministério da Saúde e Vigilância Sanitária, oferecendo 24 leitos climatizados, salas de especialistas, oficinas e espaços multifuncionais.</w:t>
      </w:r>
    </w:p>
    <w:p w:rsidR="0000581B" w:rsidRPr="00C570A0" w:rsidP="002E4E38" w14:paraId="243FDA40" w14:textId="77777777">
      <w:p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A manutenção do custeio mensal (água, luz, telefone, tecidos, aviamentos, fraldas e alimentação) é garantida por meio de trabalho árduo e criativo dos voluntários:</w:t>
      </w:r>
    </w:p>
    <w:p w:rsidR="0000581B" w:rsidRPr="00C570A0" w:rsidP="002E4E38" w14:paraId="40A4863E" w14:textId="77777777">
      <w:pPr>
        <w:numPr>
          <w:ilvl w:val="0"/>
          <w:numId w:val="13"/>
        </w:num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Bazar da Pechincha: Realizado mensalmente no recinto do HES, voltado aos funcionários e visitantes;</w:t>
      </w:r>
    </w:p>
    <w:p w:rsidR="0000581B" w:rsidRPr="00C570A0" w:rsidP="002E4E38" w14:paraId="02BECCD2" w14:textId="77777777">
      <w:pPr>
        <w:numPr>
          <w:ilvl w:val="0"/>
          <w:numId w:val="13"/>
        </w:num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Barraca do Pastel: Comercialização de pastéis produzidos pelos voluntários, realizada no pátio do hospital dois dias consecutivos por mês;</w:t>
      </w:r>
    </w:p>
    <w:p w:rsidR="0000581B" w:rsidRPr="00C570A0" w:rsidP="002E4E38" w14:paraId="6CC45506" w14:textId="77777777">
      <w:pPr>
        <w:numPr>
          <w:ilvl w:val="0"/>
          <w:numId w:val="13"/>
        </w:num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Eventos Beneficentes e Doações Diretas.</w:t>
      </w:r>
    </w:p>
    <w:p w:rsidR="0000581B" w:rsidRPr="00C570A0" w:rsidP="002E4E38" w14:paraId="42FEC4FD" w14:textId="77777777">
      <w:p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Cabe ainda destacar a bravura e resiliência da entidade durante os anos críticos da pandemia de COVID-19 (2020/2021). Mesmo com o cancelamento de eventos presenciais e a suspensão de procedimentos eletivos no HES, a Casa Apoio não fechou suas portas; manteve-se aberta prestando alojamento, suporte e refeições aos profissionais de saúde da linha de frente e aos acompanhantes de casos urgentes.</w:t>
      </w:r>
    </w:p>
    <w:p w:rsidR="0000581B" w:rsidRPr="00C570A0" w:rsidP="002E4E38" w14:paraId="6FD5AE9D" w14:textId="77777777">
      <w:p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>O Hospital Estadual Sumaré Dr. Leandro Franceschini foi credenciado por 6 vezes consecutivas com os mais altos níveis de Acreditação Hospitalar do Brasil e do Canadá, sendo classificado repetidas vezes como o melhor hospital público estatal (SUS) do país. É unanimidade entre gestores e a comunidade médica que o Grupo Viva Feliz teve um peso moral e estrutural decisivo para que o HES atingisse esse patamar de excelência, pois a humanização do atendimento médico só é plena quando o familiar do paciente também é acolhido com dignidade.</w:t>
      </w:r>
    </w:p>
    <w:p w:rsidR="0000581B" w:rsidRPr="00C570A0" w:rsidP="002E4E38" w14:paraId="7398A675" w14:textId="77777777">
      <w:pPr>
        <w:spacing w:before="100" w:beforeAutospacing="1" w:after="100" w:afterAutospacing="1" w:line="240" w:lineRule="auto"/>
        <w:ind w:firstLine="70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C570A0">
        <w:rPr>
          <w:rFonts w:ascii="Century Schoolbook" w:eastAsia="Times New Roman" w:hAnsi="Century Schoolbook" w:cs="Times New Roman"/>
          <w:sz w:val="24"/>
          <w:szCs w:val="24"/>
        </w:rPr>
        <w:t xml:space="preserve">Completar 25 anos de atividade em 13 de setembro de 2026 é uma façanha histórica que merece ser perpetuada nos anais do Poder Legislativo. O trabalho silencioso e incansável de cada voluntário corporifica os mais elevados ditames da cidadania e honra as palavras citadas no próprio acervo da entidade: </w:t>
      </w:r>
      <w:r w:rsidRPr="00C570A0">
        <w:rPr>
          <w:rFonts w:ascii="Century Schoolbook" w:eastAsia="Times New Roman" w:hAnsi="Century Schoolbook" w:cs="Times New Roman"/>
          <w:i/>
          <w:iCs/>
          <w:sz w:val="24"/>
          <w:szCs w:val="24"/>
        </w:rPr>
        <w:t>"No amor do próximo o pobre é rico, sem o amor do próximo o rico é pobre"</w:t>
      </w:r>
      <w:r w:rsidRPr="00C570A0">
        <w:rPr>
          <w:rFonts w:ascii="Century Schoolbook" w:eastAsia="Times New Roman" w:hAnsi="Century Schoolbook" w:cs="Times New Roman"/>
          <w:sz w:val="24"/>
          <w:szCs w:val="24"/>
        </w:rPr>
        <w:t xml:space="preserve"> (Santo Agostinho).</w:t>
      </w:r>
    </w:p>
    <w:p w:rsidR="002E4E38" w:rsidRPr="00C570A0" w:rsidP="002C3BF3" w14:paraId="60A92F3B" w14:textId="77777777">
      <w:pPr>
        <w:spacing w:line="240" w:lineRule="auto"/>
        <w:ind w:firstLine="851"/>
        <w:jc w:val="both"/>
        <w:rPr>
          <w:rFonts w:ascii="Century Schoolbook" w:hAnsi="Century Schoolbook" w:cs="Arial"/>
          <w:sz w:val="24"/>
          <w:szCs w:val="24"/>
        </w:rPr>
      </w:pPr>
      <w:r w:rsidRPr="00C570A0">
        <w:rPr>
          <w:rFonts w:ascii="Century Schoolbook" w:hAnsi="Century Schoolbook" w:cs="Arial"/>
          <w:sz w:val="24"/>
          <w:szCs w:val="24"/>
        </w:rPr>
        <w:t>Reconhecemos nos Voluntários o espírito altruísta de cada um, em abdicar de si para acalentar e alegrar ao próximo.</w:t>
      </w:r>
    </w:p>
    <w:p w:rsidR="002E4E38" w:rsidRPr="00C570A0" w:rsidP="002E4E38" w14:paraId="0B238A17" w14:textId="77777777">
      <w:pPr>
        <w:pStyle w:val="HTMLPreformatted"/>
        <w:ind w:firstLine="709"/>
        <w:jc w:val="both"/>
        <w:rPr>
          <w:rFonts w:ascii="Century Schoolbook" w:hAnsi="Century Schoolbook" w:cs="Arial"/>
          <w:color w:val="000000"/>
          <w:sz w:val="24"/>
          <w:szCs w:val="24"/>
        </w:rPr>
      </w:pPr>
      <w:r w:rsidRPr="00C570A0">
        <w:rPr>
          <w:rFonts w:ascii="Century Schoolbook" w:hAnsi="Century Schoolbook" w:cs="Arial"/>
          <w:color w:val="000000"/>
          <w:sz w:val="24"/>
          <w:szCs w:val="24"/>
        </w:rPr>
        <w:t>Honra-nos, homenagear estes Voluntários que deixam para todos o exemplo de dedicação, além da certeza de que seus atos sempre serão lembrados por todos.</w:t>
      </w:r>
    </w:p>
    <w:p w:rsidR="002E4E38" w:rsidRPr="00C570A0" w:rsidP="002E4E38" w14:paraId="1991A2AE" w14:textId="55841617">
      <w:pPr>
        <w:spacing w:line="240" w:lineRule="auto"/>
        <w:ind w:firstLine="709"/>
        <w:jc w:val="both"/>
        <w:rPr>
          <w:rFonts w:ascii="Century Schoolbook" w:hAnsi="Century Schoolbook" w:cs="Arial"/>
          <w:color w:val="000000"/>
          <w:sz w:val="24"/>
          <w:szCs w:val="24"/>
        </w:rPr>
      </w:pPr>
      <w:r w:rsidRPr="00C570A0">
        <w:rPr>
          <w:rFonts w:ascii="Century Schoolbook" w:hAnsi="Century Schoolbook" w:cs="Arial"/>
          <w:color w:val="000000"/>
          <w:sz w:val="24"/>
          <w:szCs w:val="24"/>
        </w:rPr>
        <w:t>Rogamos ao Altíssimo que ilumine a todos e enseje continuidade do entusiasmo e espírito filantrópico do trabalho do Grupo de Voluntários Viva Feliz – Instituição Ant</w:t>
      </w:r>
      <w:r w:rsidR="00C231AE">
        <w:rPr>
          <w:rFonts w:ascii="Century Schoolbook" w:hAnsi="Century Schoolbook" w:cs="Arial"/>
          <w:color w:val="000000"/>
          <w:sz w:val="24"/>
          <w:szCs w:val="24"/>
        </w:rPr>
        <w:t>ô</w:t>
      </w:r>
      <w:r w:rsidRPr="00C570A0">
        <w:rPr>
          <w:rFonts w:ascii="Century Schoolbook" w:hAnsi="Century Schoolbook" w:cs="Arial"/>
          <w:color w:val="000000"/>
          <w:sz w:val="24"/>
          <w:szCs w:val="24"/>
        </w:rPr>
        <w:t>nio Garcia, Casa Apoio do H.E.S. – Hospital Estadual de Sumaré.</w:t>
      </w:r>
    </w:p>
    <w:p w:rsidR="002E4E38" w:rsidRPr="00C570A0" w:rsidP="002E4E38" w14:paraId="031ABEF6" w14:textId="77777777">
      <w:pPr>
        <w:spacing w:line="240" w:lineRule="auto"/>
        <w:ind w:firstLine="709"/>
        <w:jc w:val="both"/>
        <w:rPr>
          <w:rFonts w:ascii="Century Schoolbook" w:hAnsi="Century Schoolbook" w:cs="Arial"/>
          <w:sz w:val="24"/>
          <w:szCs w:val="24"/>
        </w:rPr>
      </w:pPr>
      <w:r w:rsidRPr="00C570A0">
        <w:rPr>
          <w:rFonts w:ascii="Century Schoolbook" w:hAnsi="Century Schoolbook" w:cs="Arial"/>
          <w:sz w:val="24"/>
          <w:szCs w:val="24"/>
        </w:rPr>
        <w:t>Que a saúde, a paz e a felicidade sejam eternas e que o Espírito Santo do Senhor habite sempre em vossos corações.</w:t>
      </w:r>
    </w:p>
    <w:p w:rsidR="002E4E38" w:rsidRPr="00C570A0" w:rsidP="002E4E38" w14:paraId="706CD0C2" w14:textId="77777777">
      <w:pPr>
        <w:pStyle w:val="HTMLPreformatted"/>
        <w:ind w:firstLine="1418"/>
        <w:jc w:val="both"/>
        <w:rPr>
          <w:rFonts w:ascii="Century Schoolbook" w:hAnsi="Century Schoolbook" w:cs="Arial"/>
          <w:color w:val="000000"/>
          <w:sz w:val="24"/>
          <w:szCs w:val="24"/>
        </w:rPr>
      </w:pPr>
    </w:p>
    <w:p w:rsidR="002E4E38" w:rsidRPr="00C570A0" w:rsidP="002E4E38" w14:paraId="1CB0C831" w14:textId="77777777">
      <w:pPr>
        <w:spacing w:line="240" w:lineRule="auto"/>
        <w:jc w:val="center"/>
        <w:rPr>
          <w:rFonts w:ascii="Century Schoolbook" w:hAnsi="Century Schoolbook" w:cs="Arial"/>
          <w:sz w:val="24"/>
          <w:szCs w:val="24"/>
        </w:rPr>
      </w:pPr>
      <w:r w:rsidRPr="00C570A0">
        <w:rPr>
          <w:rFonts w:ascii="Century Schoolbook" w:hAnsi="Century Schoolbook" w:cs="Arial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1962150</wp:posOffset>
            </wp:positionH>
            <wp:positionV relativeFrom="paragraph">
              <wp:posOffset>118745</wp:posOffset>
            </wp:positionV>
            <wp:extent cx="2334895" cy="737656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04537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7376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70A0">
        <w:rPr>
          <w:rFonts w:ascii="Century Schoolbook" w:hAnsi="Century Schoolbook" w:cs="Arial"/>
          <w:sz w:val="24"/>
          <w:szCs w:val="24"/>
        </w:rPr>
        <w:t xml:space="preserve">Sala das Sessões, 14 de </w:t>
      </w:r>
      <w:r w:rsidRPr="00C570A0">
        <w:rPr>
          <w:rFonts w:ascii="Century Schoolbook" w:hAnsi="Century Schoolbook" w:cs="Arial"/>
          <w:sz w:val="24"/>
          <w:szCs w:val="24"/>
        </w:rPr>
        <w:t>Setembro</w:t>
      </w:r>
      <w:r w:rsidRPr="00C570A0">
        <w:rPr>
          <w:rFonts w:ascii="Century Schoolbook" w:hAnsi="Century Schoolbook" w:cs="Arial"/>
          <w:sz w:val="24"/>
          <w:szCs w:val="24"/>
        </w:rPr>
        <w:t xml:space="preserve"> de 2.026.</w:t>
      </w:r>
    </w:p>
    <w:p w:rsidR="002E4E38" w:rsidRPr="00C570A0" w:rsidP="002E4E38" w14:paraId="44FCB945" w14:textId="77777777">
      <w:pPr>
        <w:spacing w:before="240" w:after="240" w:line="240" w:lineRule="auto"/>
        <w:ind w:right="-1"/>
        <w:jc w:val="both"/>
        <w:rPr>
          <w:rFonts w:ascii="Century Schoolbook" w:hAnsi="Century Schoolbook" w:cs="Arial"/>
          <w:sz w:val="24"/>
          <w:szCs w:val="24"/>
        </w:rPr>
      </w:pPr>
    </w:p>
    <w:p w:rsidR="002E4E38" w:rsidRPr="00C570A0" w:rsidP="002E4E38" w14:paraId="2E5C721F" w14:textId="77777777">
      <w:pPr>
        <w:spacing w:after="80" w:line="240" w:lineRule="auto"/>
        <w:jc w:val="center"/>
        <w:rPr>
          <w:rFonts w:ascii="Century Schoolbook" w:hAnsi="Century Schoolbook" w:cs="Arial"/>
          <w:sz w:val="24"/>
          <w:szCs w:val="24"/>
        </w:rPr>
      </w:pPr>
      <w:r w:rsidRPr="00C570A0">
        <w:rPr>
          <w:rFonts w:ascii="Century Schoolbook" w:hAnsi="Century Schoolbook" w:cs="Arial"/>
          <w:sz w:val="24"/>
          <w:szCs w:val="24"/>
        </w:rPr>
        <w:t xml:space="preserve">SEBASTIÃO ALVES CORREA </w:t>
      </w:r>
    </w:p>
    <w:p w:rsidR="002E4E38" w:rsidRPr="00C570A0" w:rsidP="002E4E38" w14:paraId="2B92D1E0" w14:textId="77777777">
      <w:pPr>
        <w:spacing w:after="80" w:line="240" w:lineRule="auto"/>
        <w:jc w:val="center"/>
        <w:rPr>
          <w:rFonts w:ascii="Century Schoolbook" w:hAnsi="Century Schoolbook" w:cs="Arial"/>
          <w:sz w:val="24"/>
          <w:szCs w:val="24"/>
        </w:rPr>
      </w:pPr>
      <w:r w:rsidRPr="00C570A0">
        <w:rPr>
          <w:rFonts w:ascii="Century Schoolbook" w:hAnsi="Century Schoolbook" w:cs="Arial"/>
          <w:sz w:val="24"/>
          <w:szCs w:val="24"/>
        </w:rPr>
        <w:t>TIÃO CORREA – Vereador/PSDB</w:t>
      </w:r>
    </w:p>
    <w:permEnd w:id="0"/>
    <w:p w:rsidR="002E4E38" w:rsidRPr="00C570A0" w:rsidP="002E4E38" w14:paraId="4A0BB054" w14:textId="77777777">
      <w:pPr>
        <w:spacing w:before="100" w:beforeAutospacing="1" w:after="100" w:afterAutospacing="1" w:line="240" w:lineRule="auto"/>
        <w:ind w:firstLine="1418"/>
        <w:jc w:val="both"/>
        <w:rPr>
          <w:rFonts w:ascii="Century Schoolbook" w:eastAsia="Times New Roman" w:hAnsi="Century Schoolbook" w:cs="Times New Roman"/>
          <w:sz w:val="24"/>
          <w:szCs w:val="24"/>
        </w:rPr>
      </w:pPr>
    </w:p>
    <w:sectPr w:rsidSect="00530D2C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2127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936298353" name="Imagem 9362983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83882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838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3D2F60"/>
    <w:multiLevelType w:val="multilevel"/>
    <w:tmpl w:val="88E08E9E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</w:abstractNum>
  <w:abstractNum w:abstractNumId="4">
    <w:nsid w:val="2D3470F8"/>
    <w:multiLevelType w:val="multilevel"/>
    <w:tmpl w:val="646E2626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</w:abstractNum>
  <w:abstractNum w:abstractNumId="5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49C5988"/>
    <w:multiLevelType w:val="multilevel"/>
    <w:tmpl w:val="05A282D2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</w:abstractNum>
  <w:abstractNum w:abstractNumId="8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2A06A0B"/>
    <w:multiLevelType w:val="multilevel"/>
    <w:tmpl w:val="D7C43890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entative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10">
    <w:nsid w:val="6B241754"/>
    <w:multiLevelType w:val="multilevel"/>
    <w:tmpl w:val="40542674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</w:abstractNum>
  <w:abstractNum w:abstractNumId="11">
    <w:nsid w:val="6F3A6044"/>
    <w:multiLevelType w:val="multilevel"/>
    <w:tmpl w:val="D1BE274C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</w:abstractNum>
  <w:abstractNum w:abstractNumId="12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F4A0BD9"/>
    <w:multiLevelType w:val="multilevel"/>
    <w:tmpl w:val="87A42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8"/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0"/>
  </w:num>
  <w:num w:numId="8">
    <w:abstractNumId w:val="11"/>
  </w:num>
  <w:num w:numId="9">
    <w:abstractNumId w:val="7"/>
  </w:num>
  <w:num w:numId="10">
    <w:abstractNumId w:val="3"/>
  </w:num>
  <w:num w:numId="11">
    <w:abstractNumId w:val="9"/>
  </w:num>
  <w:num w:numId="12">
    <w:abstractNumId w:val="4"/>
  </w:num>
  <w:num w:numId="13">
    <w:abstractNumId w:val="1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81B"/>
    <w:rsid w:val="0003205E"/>
    <w:rsid w:val="00056A40"/>
    <w:rsid w:val="00067C67"/>
    <w:rsid w:val="00096E76"/>
    <w:rsid w:val="000B72DB"/>
    <w:rsid w:val="000C1760"/>
    <w:rsid w:val="000C7593"/>
    <w:rsid w:val="000D2BDC"/>
    <w:rsid w:val="00104AAA"/>
    <w:rsid w:val="0011436E"/>
    <w:rsid w:val="001237A1"/>
    <w:rsid w:val="00135868"/>
    <w:rsid w:val="00153D79"/>
    <w:rsid w:val="0015657E"/>
    <w:rsid w:val="00156CF8"/>
    <w:rsid w:val="00186C9C"/>
    <w:rsid w:val="00190141"/>
    <w:rsid w:val="001A1E04"/>
    <w:rsid w:val="001A33AC"/>
    <w:rsid w:val="001F050E"/>
    <w:rsid w:val="001F3AEB"/>
    <w:rsid w:val="002310A0"/>
    <w:rsid w:val="00232A2C"/>
    <w:rsid w:val="002375D0"/>
    <w:rsid w:val="002601A6"/>
    <w:rsid w:val="00265714"/>
    <w:rsid w:val="00267326"/>
    <w:rsid w:val="00296C8B"/>
    <w:rsid w:val="002A34F7"/>
    <w:rsid w:val="002B0165"/>
    <w:rsid w:val="002C3BF3"/>
    <w:rsid w:val="002E4E38"/>
    <w:rsid w:val="002E4E59"/>
    <w:rsid w:val="00350107"/>
    <w:rsid w:val="00361992"/>
    <w:rsid w:val="00370BC2"/>
    <w:rsid w:val="003960A2"/>
    <w:rsid w:val="003A22BC"/>
    <w:rsid w:val="003E5FA3"/>
    <w:rsid w:val="003F483C"/>
    <w:rsid w:val="003F6E11"/>
    <w:rsid w:val="00417FAB"/>
    <w:rsid w:val="00445249"/>
    <w:rsid w:val="00446123"/>
    <w:rsid w:val="0045132F"/>
    <w:rsid w:val="00455CF5"/>
    <w:rsid w:val="00460A32"/>
    <w:rsid w:val="00475E13"/>
    <w:rsid w:val="004779D6"/>
    <w:rsid w:val="004B2CC9"/>
    <w:rsid w:val="004B3D2A"/>
    <w:rsid w:val="004F2939"/>
    <w:rsid w:val="00505BA6"/>
    <w:rsid w:val="0051286F"/>
    <w:rsid w:val="00526086"/>
    <w:rsid w:val="00530D2C"/>
    <w:rsid w:val="005479B1"/>
    <w:rsid w:val="005771E3"/>
    <w:rsid w:val="005832BB"/>
    <w:rsid w:val="00586F31"/>
    <w:rsid w:val="005A0F83"/>
    <w:rsid w:val="005E3849"/>
    <w:rsid w:val="005E75CE"/>
    <w:rsid w:val="005F2A2A"/>
    <w:rsid w:val="00626437"/>
    <w:rsid w:val="00632FA0"/>
    <w:rsid w:val="0064513C"/>
    <w:rsid w:val="00645D32"/>
    <w:rsid w:val="00676B4F"/>
    <w:rsid w:val="006771A8"/>
    <w:rsid w:val="006B58B2"/>
    <w:rsid w:val="006C41A4"/>
    <w:rsid w:val="006D1E9A"/>
    <w:rsid w:val="006E21E6"/>
    <w:rsid w:val="007100A0"/>
    <w:rsid w:val="00725061"/>
    <w:rsid w:val="007543FA"/>
    <w:rsid w:val="00776AAA"/>
    <w:rsid w:val="007A503C"/>
    <w:rsid w:val="007D447B"/>
    <w:rsid w:val="007F1A4B"/>
    <w:rsid w:val="00822396"/>
    <w:rsid w:val="00833F18"/>
    <w:rsid w:val="00836B28"/>
    <w:rsid w:val="00840AF6"/>
    <w:rsid w:val="00855803"/>
    <w:rsid w:val="008A59A3"/>
    <w:rsid w:val="008C5C41"/>
    <w:rsid w:val="008E634D"/>
    <w:rsid w:val="008E7F52"/>
    <w:rsid w:val="009746C8"/>
    <w:rsid w:val="00976A3A"/>
    <w:rsid w:val="0099055D"/>
    <w:rsid w:val="009C6052"/>
    <w:rsid w:val="009D58D2"/>
    <w:rsid w:val="009F2019"/>
    <w:rsid w:val="00A06CF2"/>
    <w:rsid w:val="00A14D5F"/>
    <w:rsid w:val="00A31F2F"/>
    <w:rsid w:val="00A35DD3"/>
    <w:rsid w:val="00A83BDE"/>
    <w:rsid w:val="00AA70C3"/>
    <w:rsid w:val="00AC1CF7"/>
    <w:rsid w:val="00AE5FD9"/>
    <w:rsid w:val="00B1504D"/>
    <w:rsid w:val="00B31434"/>
    <w:rsid w:val="00B360D7"/>
    <w:rsid w:val="00B372AC"/>
    <w:rsid w:val="00B4331A"/>
    <w:rsid w:val="00B4476C"/>
    <w:rsid w:val="00B52688"/>
    <w:rsid w:val="00B62316"/>
    <w:rsid w:val="00B705E8"/>
    <w:rsid w:val="00B872EF"/>
    <w:rsid w:val="00BB5E45"/>
    <w:rsid w:val="00BC63DB"/>
    <w:rsid w:val="00BF04BE"/>
    <w:rsid w:val="00BF2295"/>
    <w:rsid w:val="00C00C1E"/>
    <w:rsid w:val="00C231AE"/>
    <w:rsid w:val="00C312EF"/>
    <w:rsid w:val="00C36776"/>
    <w:rsid w:val="00C50993"/>
    <w:rsid w:val="00C570A0"/>
    <w:rsid w:val="00C72179"/>
    <w:rsid w:val="00C80CB5"/>
    <w:rsid w:val="00CD0FE1"/>
    <w:rsid w:val="00CD4636"/>
    <w:rsid w:val="00CD6B58"/>
    <w:rsid w:val="00CE6B61"/>
    <w:rsid w:val="00CF401E"/>
    <w:rsid w:val="00CF49F1"/>
    <w:rsid w:val="00D02AD1"/>
    <w:rsid w:val="00D22A33"/>
    <w:rsid w:val="00D27E8C"/>
    <w:rsid w:val="00D46243"/>
    <w:rsid w:val="00D75CBA"/>
    <w:rsid w:val="00D8393A"/>
    <w:rsid w:val="00DE5BFD"/>
    <w:rsid w:val="00DF74D7"/>
    <w:rsid w:val="00E0310E"/>
    <w:rsid w:val="00E076D4"/>
    <w:rsid w:val="00E1008D"/>
    <w:rsid w:val="00E20D4C"/>
    <w:rsid w:val="00E22A47"/>
    <w:rsid w:val="00E52D22"/>
    <w:rsid w:val="00E82C9E"/>
    <w:rsid w:val="00EE78C2"/>
    <w:rsid w:val="00F14588"/>
    <w:rsid w:val="00F47BD9"/>
    <w:rsid w:val="00F66A1E"/>
    <w:rsid w:val="00F67136"/>
    <w:rsid w:val="00F8240F"/>
    <w:rsid w:val="00F945D1"/>
    <w:rsid w:val="00FB7BB2"/>
    <w:rsid w:val="00FE3FB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593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0107"/>
    <w:pPr>
      <w:autoSpaceDE w:val="0"/>
      <w:autoSpaceDN w:val="0"/>
      <w:adjustRightInd w:val="0"/>
      <w:spacing w:after="0" w:line="240" w:lineRule="auto"/>
    </w:pPr>
    <w:rPr>
      <w:rFonts w:ascii="Fira Sans Book" w:hAnsi="Fira Sans Book" w:cs="Fira Sans Boo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107"/>
    <w:rPr>
      <w:i/>
      <w:iCs/>
    </w:rPr>
  </w:style>
  <w:style w:type="paragraph" w:styleId="HTMLPreformatted">
    <w:name w:val="HTML Preformatted"/>
    <w:basedOn w:val="Normal"/>
    <w:link w:val="Pr-formataoHTMLChar"/>
    <w:unhideWhenUsed/>
    <w:locked/>
    <w:rsid w:val="008A59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DefaultParagraphFont"/>
    <w:link w:val="HTMLPreformatted"/>
    <w:rsid w:val="008A59A3"/>
    <w:rPr>
      <w:rFonts w:ascii="Courier New" w:eastAsia="Times New Roman" w:hAnsi="Courier New" w:cs="Courier New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8A7E35-DDC1-4E9B-964F-771B2846F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1551</Words>
  <Characters>8377</Characters>
  <Application>Microsoft Office Word</Application>
  <DocSecurity>8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17 - Tiao Correa</cp:lastModifiedBy>
  <cp:revision>16</cp:revision>
  <cp:lastPrinted>2026-09-10T16:47:00Z</cp:lastPrinted>
  <dcterms:created xsi:type="dcterms:W3CDTF">2026-08-13T13:55:00Z</dcterms:created>
  <dcterms:modified xsi:type="dcterms:W3CDTF">2026-09-10T18:40:00Z</dcterms:modified>
</cp:coreProperties>
</file>