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AA61E37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9F44C2" w:rsidR="009F44C2">
        <w:t>Benedicta Peixoto Rodrigues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34B79B0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bookmarkStart w:id="1" w:name="_GoBack"/>
      <w:r w:rsidR="007A5238">
        <w:t>09 de setembro de 2026</w:t>
      </w:r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24282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823EA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12CC9"/>
    <w:rsid w:val="00742DEE"/>
    <w:rsid w:val="007552E9"/>
    <w:rsid w:val="00756BE0"/>
    <w:rsid w:val="00774550"/>
    <w:rsid w:val="007A5238"/>
    <w:rsid w:val="007C0A9F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0BE2"/>
    <w:rsid w:val="009B438B"/>
    <w:rsid w:val="009D573D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031FC"/>
    <w:rsid w:val="00B16815"/>
    <w:rsid w:val="00B309EB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14C16"/>
    <w:rsid w:val="00E37235"/>
    <w:rsid w:val="00E3739B"/>
    <w:rsid w:val="00E37E4A"/>
    <w:rsid w:val="00E67E1B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DD4FC-4FED-4BF9-9FFC-C13E00E4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2021-02-25T18:05:00Z</cp:lastPrinted>
  <dcterms:created xsi:type="dcterms:W3CDTF">2023-06-12T19:08:00Z</dcterms:created>
  <dcterms:modified xsi:type="dcterms:W3CDTF">2026-09-09T17:50:00Z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