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F7028" w:rsidP="00DC2DB8" w14:paraId="2DCF922D" w14:textId="24A35209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TAPA BURACOS / RECAPEAMENTO POR TODA EXTENSÃO DE RUA</w:t>
      </w:r>
    </w:p>
    <w:p w:rsidR="000C097B" w:rsidP="00DC2DB8" w14:paraId="5D06D512" w14:textId="417BDA4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 w:rsidR="00843A54">
        <w:rPr>
          <w:rFonts w:ascii="Arial" w:eastAsia="Arial" w:hAnsi="Arial" w:cs="Arial"/>
          <w:sz w:val="24"/>
          <w:szCs w:val="24"/>
        </w:rPr>
        <w:t xml:space="preserve">Toda a extensão da Rua Osvaldo Zanatta, Bairro Pq. </w:t>
      </w:r>
      <w:r w:rsidRPr="00843A54" w:rsidR="00843A54">
        <w:rPr>
          <w:rFonts w:ascii="Arial" w:eastAsia="Arial" w:hAnsi="Arial" w:cs="Arial"/>
          <w:sz w:val="24"/>
          <w:szCs w:val="24"/>
        </w:rPr>
        <w:t>Florely</w:t>
      </w:r>
      <w:r w:rsidRPr="00843A54" w:rsidR="00843A54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843A54" w:rsidRPr="00843A54" w:rsidP="00843A54" w14:paraId="4C28DDBB" w14:textId="4130786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realização de operação tapa-buracos em toda a extensão da referida via.</w:t>
      </w:r>
    </w:p>
    <w:p w:rsidR="00843A54" w:rsidRPr="00843A54" w:rsidP="00843A54" w14:paraId="0A047431" w14:textId="3E4DA69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 xml:space="preserve">É de suma importância ressaltar que a malha asfáltica da rua </w:t>
      </w:r>
      <w:r w:rsidRPr="00843A54">
        <w:rPr>
          <w:rFonts w:ascii="Arial" w:eastAsia="Arial" w:hAnsi="Arial" w:cs="Arial"/>
          <w:sz w:val="24"/>
          <w:szCs w:val="24"/>
        </w:rPr>
        <w:t>encontra-se</w:t>
      </w:r>
      <w:r w:rsidRPr="00843A54">
        <w:rPr>
          <w:rFonts w:ascii="Arial" w:eastAsia="Arial" w:hAnsi="Arial" w:cs="Arial"/>
          <w:sz w:val="24"/>
          <w:szCs w:val="24"/>
        </w:rPr>
        <w:t xml:space="preserve"> severamente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comprometida, apresentando uma grande quantidade de buracos e crateras que dificultam o tráfego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regular. Entre os principais efeitos gerados pela situação atual, evidenciam-se danos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frequentes aos veículos, risco iminente de acidentes envolvendo motociclistas e pedestres, além 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dificuldade de acesso de veículos de emergência, como ambulâncias e viaturas policiais.</w:t>
      </w:r>
    </w:p>
    <w:p w:rsidR="00843A54" w:rsidRPr="00843A54" w:rsidP="00843A54" w14:paraId="6C6A0E6C" w14:textId="3FE778A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Cabe, ainda, destacar que a rápida intervenção do poder público na recuperação do pavimento é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medida de rigor para restabelecer a segurança viária e garantir o direito de ir e vir dos cidadãos com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mínimo de segurança e conforto.</w:t>
      </w:r>
    </w:p>
    <w:p w:rsidR="00DE5CD6" w:rsidRPr="00DE5CD6" w:rsidP="00843A54" w14:paraId="4D644378" w14:textId="4AD2FA8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trafegabilidade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segura, a fluidez do trânsito e a proteção do patrimônio e da integridade física dos munícipes.</w:t>
      </w:r>
    </w:p>
    <w:p w:rsidR="00776EA8" w:rsidP="00DE5CD6" w14:paraId="037BEA42" w14:textId="7705A8B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4710CA06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7F7028">
        <w:rPr>
          <w:rFonts w:ascii="Arial" w:eastAsia="Arial" w:hAnsi="Arial" w:cs="Arial"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668973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C55D30C-7058-4647-B50B-6F5A2E93CE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44340A80-37E4-4D67-A197-183B2690DE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E2953579-D968-4BBD-A97E-1EE56EBB4A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6156540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8152667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811791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27544"/>
    <w:rsid w:val="00211C6B"/>
    <w:rsid w:val="00223F16"/>
    <w:rsid w:val="00266ADF"/>
    <w:rsid w:val="002F7746"/>
    <w:rsid w:val="003910B5"/>
    <w:rsid w:val="00462B57"/>
    <w:rsid w:val="004813D2"/>
    <w:rsid w:val="0055092E"/>
    <w:rsid w:val="005B75B8"/>
    <w:rsid w:val="006E4AC4"/>
    <w:rsid w:val="00776EA8"/>
    <w:rsid w:val="007F7028"/>
    <w:rsid w:val="008164FE"/>
    <w:rsid w:val="00830ABF"/>
    <w:rsid w:val="00843A54"/>
    <w:rsid w:val="00880CCB"/>
    <w:rsid w:val="008B4040"/>
    <w:rsid w:val="008D4EDE"/>
    <w:rsid w:val="009D0DD3"/>
    <w:rsid w:val="00A3728F"/>
    <w:rsid w:val="00A9757C"/>
    <w:rsid w:val="00BF5ADE"/>
    <w:rsid w:val="00C04DF9"/>
    <w:rsid w:val="00C925EB"/>
    <w:rsid w:val="00DC2DB8"/>
    <w:rsid w:val="00DE2208"/>
    <w:rsid w:val="00DE5CD6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13</cp:revision>
  <dcterms:created xsi:type="dcterms:W3CDTF">2026-05-06T17:45:00Z</dcterms:created>
  <dcterms:modified xsi:type="dcterms:W3CDTF">2026-09-09T15:29:00Z</dcterms:modified>
</cp:coreProperties>
</file>