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Riachuelo, Parque Residencial Florença,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44383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09CF702-11FB-4D8A-BABD-7BBB9BB542D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E0EF3D0-AFC2-45AB-8960-91EDC563021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0D58E58-E3B9-4086-B3A0-C14730515B5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303216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3925627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988491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7849718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6886785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314537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