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6E62B6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1C5A62">
        <w:rPr>
          <w:sz w:val="28"/>
          <w:szCs w:val="28"/>
        </w:rPr>
        <w:t>entulho</w:t>
      </w:r>
      <w:r w:rsidR="009A2C13">
        <w:rPr>
          <w:sz w:val="28"/>
          <w:szCs w:val="28"/>
        </w:rPr>
        <w:t xml:space="preserve"> na Rua </w:t>
      </w:r>
      <w:r w:rsidR="006E34A3">
        <w:rPr>
          <w:sz w:val="28"/>
          <w:szCs w:val="28"/>
        </w:rPr>
        <w:t>Alberto Nepomuceno, 334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213279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4F3E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2026-09-03T14:09:00Z</dcterms:created>
  <dcterms:modified xsi:type="dcterms:W3CDTF">2026-09-03T14:09:00Z</dcterms:modified>
</cp:coreProperties>
</file>