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Pr="00116F5C" w:rsidRDefault="00211ADD" w:rsidP="007B12C6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884ECF" w:rsidRDefault="00884ECF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884ECF" w:rsidRDefault="00884ECF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116F5C" w:rsidRDefault="001224E3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PROJETO DE LEI Nº      /2021</w:t>
      </w:r>
    </w:p>
    <w:p w:rsidR="00884ECF" w:rsidRPr="00116F5C" w:rsidRDefault="00884ECF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116F5C" w:rsidRPr="00116F5C" w:rsidRDefault="00116F5C" w:rsidP="00884ECF">
      <w:pPr>
        <w:shd w:val="clear" w:color="auto" w:fill="FFFFFF"/>
        <w:spacing w:after="0" w:line="276" w:lineRule="auto"/>
        <w:ind w:left="708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116F5C" w:rsidRPr="00116F5C" w:rsidRDefault="001224E3" w:rsidP="00884ECF">
      <w:pPr>
        <w:shd w:val="clear" w:color="auto" w:fill="FFFFFF"/>
        <w:spacing w:after="0" w:line="276" w:lineRule="auto"/>
        <w:ind w:left="2832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Dispõe sobre a obrigatoriedade d</w:t>
      </w:r>
      <w:r w:rsidR="00EA6CA9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e </w:t>
      </w:r>
      <w:r w:rsidR="0068721A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no mínimo dois brinquedos adaptados 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para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pessoa com </w:t>
      </w:r>
      <w:r w:rsidR="00396210"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deficiência</w:t>
      </w:r>
      <w:r w:rsidR="00EA6CA9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em áreas destinadas a esposo de lazer público e privado em novos empreendimentos e já existentes  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,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</w:t>
      </w:r>
    </w:p>
    <w:p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Faço saber que a Câmara de Vereadores aprovou e eu sanciono e promulgo a seguinte Lei:</w:t>
      </w: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</w:t>
      </w: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Art. 1</w:t>
      </w:r>
      <w:r w:rsidR="00396210"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º 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Fica</w:t>
      </w:r>
      <w:r w:rsidR="0068721A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obrigado em áreas de lazer que constam brinquedos 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infantis públicas</w:t>
      </w:r>
      <w:r w:rsidR="0068721A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ou privadas ter no mínimo 2 brinquedos adaptados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para uso exclusivo de pessoas com deficiência </w:t>
      </w:r>
    </w:p>
    <w:p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68721A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Parágrafo único.</w:t>
      </w:r>
      <w:r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Todos os novos empreendimentos públicos e privados que constam área de lazer em seus projetos deverão disponibilizar no míni</w:t>
      </w:r>
      <w:r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mo 2 brinquedos adaptados </w:t>
      </w:r>
    </w:p>
    <w:p w:rsidR="0068721A" w:rsidRPr="00116F5C" w:rsidRDefault="0068721A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Art. 2º </w:t>
      </w:r>
      <w:r w:rsidR="0068721A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Os empreendimentos já existentes que não possuam brinquedos adaptados 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deverão fazer as, adequações</w:t>
      </w:r>
      <w:r w:rsidR="0068721A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deverão também compreender que a toda 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área destina-se a recreação </w:t>
      </w:r>
      <w:r w:rsidR="0068721A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que tenha acesso a ruas ou áreas de insegurança deverão ter isolamento com cercado em toda a área que corresponde de recreação seja adaptado ou não </w:t>
      </w:r>
    </w:p>
    <w:p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§ </w:t>
      </w:r>
      <w:r w:rsidR="0068721A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1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º Estarão desobrigados ao cumprimento da presente Lei, total ou parcialmente, aqueles </w:t>
      </w:r>
      <w:r w:rsidR="0068721A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empreendimentos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que apresentarem laudo técnico firmado por profissional habilitado, comprovando a impossibilidade de adaptar-se para os fins previstos nesta Lei.</w:t>
      </w: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</w:t>
      </w: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Art. 3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º Fica concedido o prazo de 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2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(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dois)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anos para os empreendimentos já existentes que não possuam brinquedos adaptados fazerem as, adequações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, contados da data de publicação desta Lei, dispostos no art. 1º </w:t>
      </w:r>
    </w:p>
    <w:p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Parágrafo único. Transcorrido o prazo previsto no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caput e constatado seu descumprimento, ficarão os 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empreendimentos </w:t>
      </w:r>
      <w:r w:rsidR="00396210"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sujeitos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às seguintes penalidades:</w:t>
      </w: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</w:t>
      </w: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I – </w:t>
      </w:r>
      <w:r w:rsidR="00396210"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Advertência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, na primeira autuação;</w:t>
      </w:r>
    </w:p>
    <w:p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lastRenderedPageBreak/>
        <w:t xml:space="preserve">II – </w:t>
      </w:r>
      <w:r w:rsidR="00396210"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Multa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no valor de R$2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0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00,00 (d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ois mil </w:t>
      </w:r>
      <w:r w:rsidR="00396210"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reais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), se não sanada a irregularidade no prazo de 30 (trinta)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dias após a advertência;</w:t>
      </w:r>
    </w:p>
    <w:p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III – multa no valor de R$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30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00,00 (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três mil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reais), se não sanada a irregularidade no prazo de 30 (trinta) dias após a aplicação da multa prevista no inciso II;</w:t>
      </w:r>
    </w:p>
    <w:p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116F5C" w:rsidRPr="00116F5C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IV – </w:t>
      </w:r>
      <w:r w:rsidR="00396210"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Multa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no valor de R$6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0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00,00 (seis 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mil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reais) por mês, até que s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eja sanada a irregularidade, caso as adaptações não tenham sido providenciadas no prazo de 30 (trinta) dias após a aplicação da multa prevista no inciso III.</w:t>
      </w:r>
    </w:p>
    <w:p w:rsidR="00116F5C" w:rsidRPr="00116F5C" w:rsidRDefault="00116F5C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211ADD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Art. 4º Esta Lei entra em vigor </w:t>
      </w:r>
      <w:r w:rsidR="00721A9E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na data da </w:t>
      </w:r>
      <w:r w:rsidRPr="00116F5C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sua publicação.</w:t>
      </w:r>
    </w:p>
    <w:p w:rsidR="00721A9E" w:rsidRDefault="00721A9E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Sala das Sessões 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02</w:t>
      </w:r>
      <w:r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 de </w:t>
      </w:r>
      <w:r w:rsidR="00396210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Junho </w:t>
      </w:r>
      <w:r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de </w:t>
      </w:r>
      <w:r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2021</w:t>
      </w: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1224E3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568058" cy="1202690"/>
            <wp:effectExtent l="0" t="0" r="0" b="0"/>
            <wp:wrapNone/>
            <wp:docPr id="148175384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61153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58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721A9E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884ECF" w:rsidRDefault="00884ECF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</w:pPr>
    </w:p>
    <w:p w:rsidR="00396210" w:rsidRDefault="00396210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</w:pPr>
    </w:p>
    <w:p w:rsidR="00396210" w:rsidRDefault="00396210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</w:pPr>
    </w:p>
    <w:p w:rsidR="00396210" w:rsidRDefault="00396210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</w:pPr>
    </w:p>
    <w:p w:rsidR="00396210" w:rsidRDefault="00396210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</w:pPr>
    </w:p>
    <w:p w:rsidR="00396210" w:rsidRDefault="00396210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</w:pPr>
    </w:p>
    <w:p w:rsidR="00396210" w:rsidRDefault="00396210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</w:pPr>
    </w:p>
    <w:p w:rsidR="00721A9E" w:rsidRDefault="001224E3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</w:pPr>
      <w:r w:rsidRPr="00721A9E">
        <w:rPr>
          <w:rFonts w:asciiTheme="majorHAnsi" w:eastAsia="Times New Roman" w:hAnsiTheme="majorHAnsi" w:cstheme="majorHAnsi"/>
          <w:b/>
          <w:color w:val="222222"/>
          <w:sz w:val="36"/>
          <w:szCs w:val="36"/>
          <w:lang w:eastAsia="pt-BR"/>
        </w:rPr>
        <w:t xml:space="preserve">JUSTIFICATIVA </w:t>
      </w:r>
    </w:p>
    <w:p w:rsidR="00721A9E" w:rsidRPr="00884ECF" w:rsidRDefault="00721A9E" w:rsidP="00116F5C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</w:p>
    <w:p w:rsidR="00721A9E" w:rsidRPr="00884ECF" w:rsidRDefault="001224E3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Procura-se com o presente, abarcar a problemática da vitimização e exclusão dos deficientes físicos na sociedade</w:t>
      </w:r>
    </w:p>
    <w:p w:rsidR="00884ECF" w:rsidRPr="00884ECF" w:rsidRDefault="001224E3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brasileira, pois se verifica por intermédio de dados coletados junto a 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Institutos</w:t>
      </w:r>
      <w:r w:rsidR="00396210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Governamentais que esta classe não tem sido integrada na sociedade de modo a atingir a isonomia legal e social perante aos demais indivíduos. </w:t>
      </w:r>
    </w:p>
    <w:p w:rsidR="00721A9E" w:rsidRPr="00884ECF" w:rsidRDefault="001224E3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A maior parte dos ambientes seja construída ou não, apresenta barreiras visíveis e invisíveis. Consti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tuem-se barreiras visíveis os</w:t>
      </w:r>
      <w:r w:rsidR="00884ECF"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impedimentos concretos, entendidos como a falta de acessibilidade dos espaços.</w:t>
      </w:r>
    </w:p>
    <w:p w:rsidR="00721A9E" w:rsidRPr="00884ECF" w:rsidRDefault="001224E3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As invisíveis compõem a forma como as pessoas são vistas pela sociedade, na maior parte das vezes representada pelas suas deficiências e não pelas 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suas potencialidades.</w:t>
      </w:r>
    </w:p>
    <w:p w:rsidR="00721A9E" w:rsidRPr="00884ECF" w:rsidRDefault="001224E3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O objetivo da acessibilidade é permitir um ganho de autonomia e de mobilidade a uma gama maior de pessoas, até mesmo àquelas que tenham reduzida a sua mobilidade ou dificuldade em se comunicar, para que usufruam dos espaços e das bene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sses que os ambientes o podem proporcionar.</w:t>
      </w:r>
    </w:p>
    <w:p w:rsidR="00721A9E" w:rsidRPr="00884ECF" w:rsidRDefault="001224E3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Todas as pessoas, entre as quais se incluem as que possuem algum tipo de deficiência, têm direito ao acesso à educação, à saúde, ao lazer e ao trabalho. </w:t>
      </w:r>
    </w:p>
    <w:p w:rsidR="00721A9E" w:rsidRPr="00884ECF" w:rsidRDefault="001224E3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Para o exercício desses direitos é fundamental que as pess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oas com deficiência física, conquistem alguns objetivos, como o direito a acessibilidade aos ambientes de lazer.</w:t>
      </w:r>
    </w:p>
    <w:p w:rsidR="00721A9E" w:rsidRPr="00884ECF" w:rsidRDefault="001224E3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Deste modo, a acessibilidade tem que estar presente principalmente nas áreas de lazer, pois é expressivo o número de pessoas que restam excluíd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as da sociedade e ficam isoladas em suas residências, e, em muitos casos, limitadas ao espaço do próprio quarto, uma vez que não dispõem de mecanismos aptos a viabilizar o acesso a esses ambientes.</w:t>
      </w:r>
    </w:p>
    <w:p w:rsidR="00721A9E" w:rsidRPr="00884ECF" w:rsidRDefault="001224E3" w:rsidP="00721A9E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É fato que o ordenamento jurídico brasileiro tem se aperfe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içoado visando à integração e equiparação de direitos de todos os cidadãos, porém a sociedade brasileira ainda ocupa uma faixa de “exclusão” se comparada às sociedades </w:t>
      </w:r>
      <w:r w:rsidR="00884ECF"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europeias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. Contudo, internamente, a própria sociedade não está suficientemente adequada 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para lidar com as diversidades e políticas de inclusão das minorias, o que deflagra uma progressão de vitimização.</w:t>
      </w:r>
    </w:p>
    <w:p w:rsidR="00884ECF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Revela-se importante o envolvimento prático interdisciplinar de diversas áreas governamentais, sociais e empresariais, para a criação, manute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nção e fiscalização de políticas públicas que minimizem a exclusão visando à gradativa extinção e a implantação concreta da igualdade de oportunidades para a totalidade dos indivíduos o que por certo atingirá o escopo máximo do que é ser democracia. Ante o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exposto, aguarda o apoio no tocante à aprovação da</w:t>
      </w:r>
      <w:r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iniciativa legislativa ora submetida.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cr/>
      </w:r>
    </w:p>
    <w:p w:rsidR="00884ECF" w:rsidRPr="00884ECF" w:rsidRDefault="001224E3" w:rsidP="00884ECF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Sala das Sessões </w:t>
      </w:r>
      <w:r w:rsidR="00396210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02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de </w:t>
      </w:r>
      <w:r w:rsidR="00396210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Junho </w:t>
      </w:r>
      <w:r w:rsidR="00396210"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>de</w:t>
      </w:r>
      <w:r w:rsidRPr="00884ECF"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  <w:t xml:space="preserve"> 2021</w:t>
      </w:r>
    </w:p>
    <w:p w:rsidR="00884ECF" w:rsidRPr="00884ECF" w:rsidRDefault="001224E3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0"/>
          <w:szCs w:val="20"/>
          <w:lang w:eastAsia="pt-BR"/>
        </w:rPr>
      </w:pPr>
      <w:r>
        <w:rPr>
          <w:rFonts w:asciiTheme="majorHAnsi" w:eastAsia="Times New Roman" w:hAnsiTheme="majorHAnsi" w:cstheme="majorHAnsi"/>
          <w:b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3034665</wp:posOffset>
            </wp:positionH>
            <wp:positionV relativeFrom="paragraph">
              <wp:posOffset>36830</wp:posOffset>
            </wp:positionV>
            <wp:extent cx="1568058" cy="1202690"/>
            <wp:effectExtent l="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60140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58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ECF" w:rsidRDefault="00884ECF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884ECF" w:rsidRDefault="00884ECF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884ECF" w:rsidRDefault="00884ECF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884ECF" w:rsidRDefault="00884ECF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</w:p>
    <w:p w:rsidR="00884ECF" w:rsidRDefault="00884ECF" w:rsidP="00884ECF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R="00884ECF" w:rsidSect="00721A9E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4E3" w:rsidRDefault="001224E3">
      <w:pPr>
        <w:spacing w:after="0" w:line="240" w:lineRule="auto"/>
      </w:pPr>
      <w:r>
        <w:separator/>
      </w:r>
    </w:p>
  </w:endnote>
  <w:endnote w:type="continuationSeparator" w:id="0">
    <w:p w:rsidR="001224E3" w:rsidRDefault="0012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1224E3">
    <w:pPr>
      <w:pStyle w:val="Rodap"/>
    </w:pPr>
    <w:r>
      <w:t>________________________________________________________________________________</w:t>
    </w:r>
  </w:p>
  <w:p w:rsidR="00903E63" w:rsidRPr="00903E63" w:rsidRDefault="001224E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4E3" w:rsidRDefault="001224E3">
      <w:pPr>
        <w:spacing w:after="0" w:line="240" w:lineRule="auto"/>
      </w:pPr>
      <w:r>
        <w:separator/>
      </w:r>
    </w:p>
  </w:footnote>
  <w:footnote w:type="continuationSeparator" w:id="0">
    <w:p w:rsidR="001224E3" w:rsidRDefault="0012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1224E3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1224E3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1224E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1224E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79427F2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A8E88A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256C1F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C12389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C0CADF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7803B8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03A279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ADCF93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EFED85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6C86CDA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976DDC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24EDC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B9EAD4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80CB03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51649C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81C33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5D0C64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FC4F79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29167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2489E32" w:tentative="1">
      <w:start w:val="1"/>
      <w:numFmt w:val="lowerLetter"/>
      <w:lvlText w:val="%2."/>
      <w:lvlJc w:val="left"/>
      <w:pPr>
        <w:ind w:left="1440" w:hanging="360"/>
      </w:pPr>
    </w:lvl>
    <w:lvl w:ilvl="2" w:tplc="8EE6A24E" w:tentative="1">
      <w:start w:val="1"/>
      <w:numFmt w:val="lowerRoman"/>
      <w:lvlText w:val="%3."/>
      <w:lvlJc w:val="right"/>
      <w:pPr>
        <w:ind w:left="2160" w:hanging="180"/>
      </w:pPr>
    </w:lvl>
    <w:lvl w:ilvl="3" w:tplc="1E62E3F4" w:tentative="1">
      <w:start w:val="1"/>
      <w:numFmt w:val="decimal"/>
      <w:lvlText w:val="%4."/>
      <w:lvlJc w:val="left"/>
      <w:pPr>
        <w:ind w:left="2880" w:hanging="360"/>
      </w:pPr>
    </w:lvl>
    <w:lvl w:ilvl="4" w:tplc="CB8E8446" w:tentative="1">
      <w:start w:val="1"/>
      <w:numFmt w:val="lowerLetter"/>
      <w:lvlText w:val="%5."/>
      <w:lvlJc w:val="left"/>
      <w:pPr>
        <w:ind w:left="3600" w:hanging="360"/>
      </w:pPr>
    </w:lvl>
    <w:lvl w:ilvl="5" w:tplc="0FF210FC" w:tentative="1">
      <w:start w:val="1"/>
      <w:numFmt w:val="lowerRoman"/>
      <w:lvlText w:val="%6."/>
      <w:lvlJc w:val="right"/>
      <w:pPr>
        <w:ind w:left="4320" w:hanging="180"/>
      </w:pPr>
    </w:lvl>
    <w:lvl w:ilvl="6" w:tplc="16761506" w:tentative="1">
      <w:start w:val="1"/>
      <w:numFmt w:val="decimal"/>
      <w:lvlText w:val="%7."/>
      <w:lvlJc w:val="left"/>
      <w:pPr>
        <w:ind w:left="5040" w:hanging="360"/>
      </w:pPr>
    </w:lvl>
    <w:lvl w:ilvl="7" w:tplc="DA1C0E4A" w:tentative="1">
      <w:start w:val="1"/>
      <w:numFmt w:val="lowerLetter"/>
      <w:lvlText w:val="%8."/>
      <w:lvlJc w:val="left"/>
      <w:pPr>
        <w:ind w:left="5760" w:hanging="360"/>
      </w:pPr>
    </w:lvl>
    <w:lvl w:ilvl="8" w:tplc="99166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C41AA1B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27A8E88" w:tentative="1">
      <w:start w:val="1"/>
      <w:numFmt w:val="lowerLetter"/>
      <w:lvlText w:val="%2."/>
      <w:lvlJc w:val="left"/>
      <w:pPr>
        <w:ind w:left="2490" w:hanging="360"/>
      </w:pPr>
    </w:lvl>
    <w:lvl w:ilvl="2" w:tplc="A3DCD8C2" w:tentative="1">
      <w:start w:val="1"/>
      <w:numFmt w:val="lowerRoman"/>
      <w:lvlText w:val="%3."/>
      <w:lvlJc w:val="right"/>
      <w:pPr>
        <w:ind w:left="3210" w:hanging="180"/>
      </w:pPr>
    </w:lvl>
    <w:lvl w:ilvl="3" w:tplc="1948431E" w:tentative="1">
      <w:start w:val="1"/>
      <w:numFmt w:val="decimal"/>
      <w:lvlText w:val="%4."/>
      <w:lvlJc w:val="left"/>
      <w:pPr>
        <w:ind w:left="3930" w:hanging="360"/>
      </w:pPr>
    </w:lvl>
    <w:lvl w:ilvl="4" w:tplc="3C62D2D6" w:tentative="1">
      <w:start w:val="1"/>
      <w:numFmt w:val="lowerLetter"/>
      <w:lvlText w:val="%5."/>
      <w:lvlJc w:val="left"/>
      <w:pPr>
        <w:ind w:left="4650" w:hanging="360"/>
      </w:pPr>
    </w:lvl>
    <w:lvl w:ilvl="5" w:tplc="D7266B0E" w:tentative="1">
      <w:start w:val="1"/>
      <w:numFmt w:val="lowerRoman"/>
      <w:lvlText w:val="%6."/>
      <w:lvlJc w:val="right"/>
      <w:pPr>
        <w:ind w:left="5370" w:hanging="180"/>
      </w:pPr>
    </w:lvl>
    <w:lvl w:ilvl="6" w:tplc="6EAAEC5C" w:tentative="1">
      <w:start w:val="1"/>
      <w:numFmt w:val="decimal"/>
      <w:lvlText w:val="%7."/>
      <w:lvlJc w:val="left"/>
      <w:pPr>
        <w:ind w:left="6090" w:hanging="360"/>
      </w:pPr>
    </w:lvl>
    <w:lvl w:ilvl="7" w:tplc="4C52702E" w:tentative="1">
      <w:start w:val="1"/>
      <w:numFmt w:val="lowerLetter"/>
      <w:lvlText w:val="%8."/>
      <w:lvlJc w:val="left"/>
      <w:pPr>
        <w:ind w:left="6810" w:hanging="360"/>
      </w:pPr>
    </w:lvl>
    <w:lvl w:ilvl="8" w:tplc="33E646B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BD58728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F68FB6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78E95C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976B47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61E6E8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268978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0D2A00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83455C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E9EF50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ABA2E8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9A9EC6" w:tentative="1">
      <w:start w:val="1"/>
      <w:numFmt w:val="lowerLetter"/>
      <w:lvlText w:val="%2."/>
      <w:lvlJc w:val="left"/>
      <w:pPr>
        <w:ind w:left="1440" w:hanging="360"/>
      </w:pPr>
    </w:lvl>
    <w:lvl w:ilvl="2" w:tplc="97204078" w:tentative="1">
      <w:start w:val="1"/>
      <w:numFmt w:val="lowerRoman"/>
      <w:lvlText w:val="%3."/>
      <w:lvlJc w:val="right"/>
      <w:pPr>
        <w:ind w:left="2160" w:hanging="180"/>
      </w:pPr>
    </w:lvl>
    <w:lvl w:ilvl="3" w:tplc="AC92E054" w:tentative="1">
      <w:start w:val="1"/>
      <w:numFmt w:val="decimal"/>
      <w:lvlText w:val="%4."/>
      <w:lvlJc w:val="left"/>
      <w:pPr>
        <w:ind w:left="2880" w:hanging="360"/>
      </w:pPr>
    </w:lvl>
    <w:lvl w:ilvl="4" w:tplc="71B8FA5A" w:tentative="1">
      <w:start w:val="1"/>
      <w:numFmt w:val="lowerLetter"/>
      <w:lvlText w:val="%5."/>
      <w:lvlJc w:val="left"/>
      <w:pPr>
        <w:ind w:left="3600" w:hanging="360"/>
      </w:pPr>
    </w:lvl>
    <w:lvl w:ilvl="5" w:tplc="E3F00AA8" w:tentative="1">
      <w:start w:val="1"/>
      <w:numFmt w:val="lowerRoman"/>
      <w:lvlText w:val="%6."/>
      <w:lvlJc w:val="right"/>
      <w:pPr>
        <w:ind w:left="4320" w:hanging="180"/>
      </w:pPr>
    </w:lvl>
    <w:lvl w:ilvl="6" w:tplc="3FCAB11A" w:tentative="1">
      <w:start w:val="1"/>
      <w:numFmt w:val="decimal"/>
      <w:lvlText w:val="%7."/>
      <w:lvlJc w:val="left"/>
      <w:pPr>
        <w:ind w:left="5040" w:hanging="360"/>
      </w:pPr>
    </w:lvl>
    <w:lvl w:ilvl="7" w:tplc="B3D6A694" w:tentative="1">
      <w:start w:val="1"/>
      <w:numFmt w:val="lowerLetter"/>
      <w:lvlText w:val="%8."/>
      <w:lvlJc w:val="left"/>
      <w:pPr>
        <w:ind w:left="5760" w:hanging="360"/>
      </w:pPr>
    </w:lvl>
    <w:lvl w:ilvl="8" w:tplc="FC748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662AC41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7C25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27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8F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E0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28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C3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83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9F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69C04B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FF0408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552BB5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D0EF53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C48E9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1DCBAE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41A779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E8ED5E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4FA609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5E1A69F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A966AD6" w:tentative="1">
      <w:start w:val="1"/>
      <w:numFmt w:val="lowerLetter"/>
      <w:lvlText w:val="%2."/>
      <w:lvlJc w:val="left"/>
      <w:pPr>
        <w:ind w:left="1440" w:hanging="360"/>
      </w:pPr>
    </w:lvl>
    <w:lvl w:ilvl="2" w:tplc="F69EA8EE" w:tentative="1">
      <w:start w:val="1"/>
      <w:numFmt w:val="lowerRoman"/>
      <w:lvlText w:val="%3."/>
      <w:lvlJc w:val="right"/>
      <w:pPr>
        <w:ind w:left="2160" w:hanging="180"/>
      </w:pPr>
    </w:lvl>
    <w:lvl w:ilvl="3" w:tplc="3D7C1100" w:tentative="1">
      <w:start w:val="1"/>
      <w:numFmt w:val="decimal"/>
      <w:lvlText w:val="%4."/>
      <w:lvlJc w:val="left"/>
      <w:pPr>
        <w:ind w:left="2880" w:hanging="360"/>
      </w:pPr>
    </w:lvl>
    <w:lvl w:ilvl="4" w:tplc="8160E5AC" w:tentative="1">
      <w:start w:val="1"/>
      <w:numFmt w:val="lowerLetter"/>
      <w:lvlText w:val="%5."/>
      <w:lvlJc w:val="left"/>
      <w:pPr>
        <w:ind w:left="3600" w:hanging="360"/>
      </w:pPr>
    </w:lvl>
    <w:lvl w:ilvl="5" w:tplc="A9BAF87E" w:tentative="1">
      <w:start w:val="1"/>
      <w:numFmt w:val="lowerRoman"/>
      <w:lvlText w:val="%6."/>
      <w:lvlJc w:val="right"/>
      <w:pPr>
        <w:ind w:left="4320" w:hanging="180"/>
      </w:pPr>
    </w:lvl>
    <w:lvl w:ilvl="6" w:tplc="8D3E21CC" w:tentative="1">
      <w:start w:val="1"/>
      <w:numFmt w:val="decimal"/>
      <w:lvlText w:val="%7."/>
      <w:lvlJc w:val="left"/>
      <w:pPr>
        <w:ind w:left="5040" w:hanging="360"/>
      </w:pPr>
    </w:lvl>
    <w:lvl w:ilvl="7" w:tplc="ED7A2064" w:tentative="1">
      <w:start w:val="1"/>
      <w:numFmt w:val="lowerLetter"/>
      <w:lvlText w:val="%8."/>
      <w:lvlJc w:val="left"/>
      <w:pPr>
        <w:ind w:left="5760" w:hanging="360"/>
      </w:pPr>
    </w:lvl>
    <w:lvl w:ilvl="8" w:tplc="15B29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B88A31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7C65BA2" w:tentative="1">
      <w:start w:val="1"/>
      <w:numFmt w:val="lowerLetter"/>
      <w:lvlText w:val="%2."/>
      <w:lvlJc w:val="left"/>
      <w:pPr>
        <w:ind w:left="2160" w:hanging="360"/>
      </w:pPr>
    </w:lvl>
    <w:lvl w:ilvl="2" w:tplc="E0E8DF76" w:tentative="1">
      <w:start w:val="1"/>
      <w:numFmt w:val="lowerRoman"/>
      <w:lvlText w:val="%3."/>
      <w:lvlJc w:val="right"/>
      <w:pPr>
        <w:ind w:left="2880" w:hanging="180"/>
      </w:pPr>
    </w:lvl>
    <w:lvl w:ilvl="3" w:tplc="663EF1DC" w:tentative="1">
      <w:start w:val="1"/>
      <w:numFmt w:val="decimal"/>
      <w:lvlText w:val="%4."/>
      <w:lvlJc w:val="left"/>
      <w:pPr>
        <w:ind w:left="3600" w:hanging="360"/>
      </w:pPr>
    </w:lvl>
    <w:lvl w:ilvl="4" w:tplc="10D4F862" w:tentative="1">
      <w:start w:val="1"/>
      <w:numFmt w:val="lowerLetter"/>
      <w:lvlText w:val="%5."/>
      <w:lvlJc w:val="left"/>
      <w:pPr>
        <w:ind w:left="4320" w:hanging="360"/>
      </w:pPr>
    </w:lvl>
    <w:lvl w:ilvl="5" w:tplc="53208A7C" w:tentative="1">
      <w:start w:val="1"/>
      <w:numFmt w:val="lowerRoman"/>
      <w:lvlText w:val="%6."/>
      <w:lvlJc w:val="right"/>
      <w:pPr>
        <w:ind w:left="5040" w:hanging="180"/>
      </w:pPr>
    </w:lvl>
    <w:lvl w:ilvl="6" w:tplc="3A5C5DF8" w:tentative="1">
      <w:start w:val="1"/>
      <w:numFmt w:val="decimal"/>
      <w:lvlText w:val="%7."/>
      <w:lvlJc w:val="left"/>
      <w:pPr>
        <w:ind w:left="5760" w:hanging="360"/>
      </w:pPr>
    </w:lvl>
    <w:lvl w:ilvl="7" w:tplc="7666BDF6" w:tentative="1">
      <w:start w:val="1"/>
      <w:numFmt w:val="lowerLetter"/>
      <w:lvlText w:val="%8."/>
      <w:lvlJc w:val="left"/>
      <w:pPr>
        <w:ind w:left="6480" w:hanging="360"/>
      </w:pPr>
    </w:lvl>
    <w:lvl w:ilvl="8" w:tplc="0B0E9D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FD1E09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8C578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B64B7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158484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476197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39AFE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480AED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A467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0F65BA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3160AC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30A7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4E72A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862884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886AF1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B22DD0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76E779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C80325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65287A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7440163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C3A734E" w:tentative="1">
      <w:start w:val="1"/>
      <w:numFmt w:val="lowerLetter"/>
      <w:lvlText w:val="%2."/>
      <w:lvlJc w:val="left"/>
      <w:pPr>
        <w:ind w:left="2160" w:hanging="360"/>
      </w:pPr>
    </w:lvl>
    <w:lvl w:ilvl="2" w:tplc="E5F0C966" w:tentative="1">
      <w:start w:val="1"/>
      <w:numFmt w:val="lowerRoman"/>
      <w:lvlText w:val="%3."/>
      <w:lvlJc w:val="right"/>
      <w:pPr>
        <w:ind w:left="2880" w:hanging="180"/>
      </w:pPr>
    </w:lvl>
    <w:lvl w:ilvl="3" w:tplc="DEB0BCFA" w:tentative="1">
      <w:start w:val="1"/>
      <w:numFmt w:val="decimal"/>
      <w:lvlText w:val="%4."/>
      <w:lvlJc w:val="left"/>
      <w:pPr>
        <w:ind w:left="3600" w:hanging="360"/>
      </w:pPr>
    </w:lvl>
    <w:lvl w:ilvl="4" w:tplc="3C529096" w:tentative="1">
      <w:start w:val="1"/>
      <w:numFmt w:val="lowerLetter"/>
      <w:lvlText w:val="%5."/>
      <w:lvlJc w:val="left"/>
      <w:pPr>
        <w:ind w:left="4320" w:hanging="360"/>
      </w:pPr>
    </w:lvl>
    <w:lvl w:ilvl="5" w:tplc="6C72B836" w:tentative="1">
      <w:start w:val="1"/>
      <w:numFmt w:val="lowerRoman"/>
      <w:lvlText w:val="%6."/>
      <w:lvlJc w:val="right"/>
      <w:pPr>
        <w:ind w:left="5040" w:hanging="180"/>
      </w:pPr>
    </w:lvl>
    <w:lvl w:ilvl="6" w:tplc="9146A89A" w:tentative="1">
      <w:start w:val="1"/>
      <w:numFmt w:val="decimal"/>
      <w:lvlText w:val="%7."/>
      <w:lvlJc w:val="left"/>
      <w:pPr>
        <w:ind w:left="5760" w:hanging="360"/>
      </w:pPr>
    </w:lvl>
    <w:lvl w:ilvl="7" w:tplc="AF2EEDF0" w:tentative="1">
      <w:start w:val="1"/>
      <w:numFmt w:val="lowerLetter"/>
      <w:lvlText w:val="%8."/>
      <w:lvlJc w:val="left"/>
      <w:pPr>
        <w:ind w:left="6480" w:hanging="360"/>
      </w:pPr>
    </w:lvl>
    <w:lvl w:ilvl="8" w:tplc="AC5480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BA8032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C3172">
      <w:start w:val="1"/>
      <w:numFmt w:val="lowerLetter"/>
      <w:lvlText w:val="%2."/>
      <w:lvlJc w:val="left"/>
      <w:pPr>
        <w:ind w:left="1440" w:hanging="360"/>
      </w:pPr>
    </w:lvl>
    <w:lvl w:ilvl="2" w:tplc="39A4B7AC" w:tentative="1">
      <w:start w:val="1"/>
      <w:numFmt w:val="lowerRoman"/>
      <w:lvlText w:val="%3."/>
      <w:lvlJc w:val="right"/>
      <w:pPr>
        <w:ind w:left="2160" w:hanging="180"/>
      </w:pPr>
    </w:lvl>
    <w:lvl w:ilvl="3" w:tplc="C332C6CC" w:tentative="1">
      <w:start w:val="1"/>
      <w:numFmt w:val="decimal"/>
      <w:lvlText w:val="%4."/>
      <w:lvlJc w:val="left"/>
      <w:pPr>
        <w:ind w:left="2880" w:hanging="360"/>
      </w:pPr>
    </w:lvl>
    <w:lvl w:ilvl="4" w:tplc="39DAAEA0" w:tentative="1">
      <w:start w:val="1"/>
      <w:numFmt w:val="lowerLetter"/>
      <w:lvlText w:val="%5."/>
      <w:lvlJc w:val="left"/>
      <w:pPr>
        <w:ind w:left="3600" w:hanging="360"/>
      </w:pPr>
    </w:lvl>
    <w:lvl w:ilvl="5" w:tplc="D31EA21A" w:tentative="1">
      <w:start w:val="1"/>
      <w:numFmt w:val="lowerRoman"/>
      <w:lvlText w:val="%6."/>
      <w:lvlJc w:val="right"/>
      <w:pPr>
        <w:ind w:left="4320" w:hanging="180"/>
      </w:pPr>
    </w:lvl>
    <w:lvl w:ilvl="6" w:tplc="548837E6" w:tentative="1">
      <w:start w:val="1"/>
      <w:numFmt w:val="decimal"/>
      <w:lvlText w:val="%7."/>
      <w:lvlJc w:val="left"/>
      <w:pPr>
        <w:ind w:left="5040" w:hanging="360"/>
      </w:pPr>
    </w:lvl>
    <w:lvl w:ilvl="7" w:tplc="0492A07A" w:tentative="1">
      <w:start w:val="1"/>
      <w:numFmt w:val="lowerLetter"/>
      <w:lvlText w:val="%8."/>
      <w:lvlJc w:val="left"/>
      <w:pPr>
        <w:ind w:left="5760" w:hanging="360"/>
      </w:pPr>
    </w:lvl>
    <w:lvl w:ilvl="8" w:tplc="0B96C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F5C"/>
    <w:rsid w:val="001173AF"/>
    <w:rsid w:val="001224E3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210"/>
    <w:rsid w:val="0039624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21A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A9E"/>
    <w:rsid w:val="00724A46"/>
    <w:rsid w:val="0072516F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784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ECF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39F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6CA9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0E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Patrulheira Secretaria</cp:lastModifiedBy>
  <cp:revision>5</cp:revision>
  <cp:lastPrinted>2020-06-08T15:10:00Z</cp:lastPrinted>
  <dcterms:created xsi:type="dcterms:W3CDTF">2021-06-02T15:22:00Z</dcterms:created>
  <dcterms:modified xsi:type="dcterms:W3CDTF">2021-08-16T15:51:00Z</dcterms:modified>
</cp:coreProperties>
</file>