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AEC013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83055">
        <w:rPr>
          <w:sz w:val="28"/>
          <w:szCs w:val="28"/>
        </w:rPr>
        <w:t>pintura de lombadas em toda extensão da Avenida Soma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00579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70F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2026-09-03T13:56:00Z</dcterms:created>
  <dcterms:modified xsi:type="dcterms:W3CDTF">2026-09-03T13:56:00Z</dcterms:modified>
</cp:coreProperties>
</file>