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RPr="0004584A" w:rsidP="00D2541C" w14:paraId="790B5E9F" w14:textId="77777777">
      <w:pPr>
        <w:pStyle w:val="NoSpacing"/>
        <w:spacing w:line="360" w:lineRule="auto"/>
        <w:jc w:val="center"/>
        <w:rPr>
          <w:rStyle w:val="Strong"/>
          <w:rFonts w:cstheme="minorHAnsi"/>
          <w:b w:val="0"/>
          <w:sz w:val="28"/>
          <w:szCs w:val="28"/>
        </w:rPr>
      </w:pPr>
      <w:permStart w:id="0" w:edGrp="everyone"/>
      <w:r w:rsidRPr="0004584A">
        <w:rPr>
          <w:rStyle w:val="Strong"/>
          <w:rFonts w:cstheme="minorHAnsi"/>
          <w:sz w:val="28"/>
          <w:szCs w:val="28"/>
        </w:rPr>
        <w:t>EXMO. SR. PRESIDENTE DA CÂMARA MUNICIPAL DE SUMARÉ</w:t>
      </w:r>
    </w:p>
    <w:p w:rsidR="0004584A" w:rsidRPr="0004584A" w:rsidP="00DA1298" w14:paraId="303B88CB" w14:textId="6A4B1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firstLine="1701"/>
        <w:jc w:val="both"/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</w:pPr>
      <w:r w:rsidRPr="0004584A">
        <w:rPr>
          <w:rFonts w:asciiTheme="minorHAnsi" w:hAnsiTheme="minorHAnsi" w:cstheme="minorHAnsi"/>
          <w:sz w:val="24"/>
          <w:szCs w:val="24"/>
        </w:rPr>
        <w:t xml:space="preserve">É com grande clamor que apresento a essa egrégia Casa de Leis a presente </w:t>
      </w:r>
      <w:r w:rsidRPr="0004584A">
        <w:rPr>
          <w:rFonts w:asciiTheme="minorHAnsi" w:hAnsiTheme="minorHAnsi" w:cstheme="minorHAnsi"/>
          <w:b/>
          <w:sz w:val="24"/>
          <w:szCs w:val="24"/>
        </w:rPr>
        <w:t xml:space="preserve">MOÇÃO DE APELO </w:t>
      </w:r>
      <w:r w:rsidRPr="0004584A">
        <w:rPr>
          <w:rFonts w:asciiTheme="minorHAnsi" w:hAnsiTheme="minorHAnsi" w:cstheme="minorHAnsi"/>
          <w:sz w:val="24"/>
          <w:szCs w:val="24"/>
        </w:rPr>
        <w:t>ao</w:t>
      </w:r>
      <w:r w:rsidR="0086736C">
        <w:rPr>
          <w:rFonts w:asciiTheme="minorHAnsi" w:hAnsiTheme="minorHAnsi" w:cstheme="minorHAnsi"/>
          <w:sz w:val="24"/>
          <w:szCs w:val="24"/>
        </w:rPr>
        <w:t>s</w:t>
      </w:r>
      <w:r w:rsidRPr="0004584A">
        <w:rPr>
          <w:rFonts w:asciiTheme="minorHAnsi" w:hAnsiTheme="minorHAnsi" w:cstheme="minorHAnsi"/>
          <w:sz w:val="24"/>
          <w:szCs w:val="24"/>
        </w:rPr>
        <w:t xml:space="preserve"> </w:t>
      </w:r>
      <w:r w:rsidRPr="0004584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EXMO</w:t>
      </w:r>
      <w:r w:rsidRPr="0004584A" w:rsidR="00492082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S.</w:t>
      </w:r>
      <w:r w:rsidRPr="0004584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 xml:space="preserve"> DESEMBARGADOR</w:t>
      </w:r>
      <w:r w:rsidRPr="0004584A" w:rsidR="00530BB1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ES</w:t>
      </w:r>
      <w:r w:rsidRPr="0004584A" w:rsidR="00492082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 xml:space="preserve"> </w:t>
      </w:r>
      <w:r w:rsidRPr="0004584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 xml:space="preserve">DA 7ª CÂMARA DE DIREITO PÚBLICO DO TRIBUNAL DE JUSTIÇA DO ESTADO DE SÃO PAULO </w:t>
      </w:r>
      <w:r w:rsidRPr="0004584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para que</w:t>
      </w:r>
      <w:r w:rsidRPr="0004584A" w:rsidR="00020E6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 xml:space="preserve"> conclua</w:t>
      </w:r>
      <w:r w:rsidR="00F94983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m</w:t>
      </w:r>
      <w:r w:rsidRPr="0004584A" w:rsidR="00020E6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 xml:space="preserve"> pela </w:t>
      </w:r>
      <w:r w:rsidRPr="00386ECE" w:rsidR="00020E6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 xml:space="preserve">impossibilidade de </w:t>
      </w:r>
      <w:r w:rsidRPr="00386ECE" w:rsidR="00F94983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 xml:space="preserve">haver </w:t>
      </w:r>
      <w:r w:rsidRPr="00386ECE" w:rsidR="00020E6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qualquer ordem de desocupação do Sítio Pau Pinta</w:t>
      </w:r>
      <w:r w:rsidRPr="00386ECE" w:rsidR="00B91A23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d</w:t>
      </w:r>
      <w:r w:rsidRPr="00386ECE" w:rsidR="00020E6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o</w:t>
      </w:r>
      <w:r w:rsidRPr="0004584A" w:rsidR="00020E6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, em Sumaré</w:t>
      </w:r>
      <w:r w:rsidR="00F94983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/SP</w:t>
      </w:r>
      <w:r w:rsidRPr="0004584A" w:rsidR="00020E6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 xml:space="preserve">, </w:t>
      </w:r>
      <w:r w:rsidRPr="0004584A" w:rsidR="00530BB1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d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iante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 da 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comprovação das condições t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é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cni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c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as para a regula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riza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ção fundiária d</w:t>
      </w:r>
      <w:r w:rsidRPr="0004584A" w:rsidR="00020E6A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a referida área, 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respeitando a discriciona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ri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dade do 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P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oder 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E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xecutiv</w:t>
      </w:r>
      <w:r w:rsidRPr="0004584A" w:rsidR="00530BB1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o Municipal 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em realizar </w:t>
      </w:r>
      <w:r w:rsidR="00F94983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tal </w:t>
      </w:r>
      <w:r w:rsidRPr="0004584A" w:rsidR="0049208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regularização</w:t>
      </w:r>
      <w:r w:rsidR="0086736C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.</w:t>
      </w:r>
    </w:p>
    <w:p w:rsidR="0086736C" w:rsidP="00DA1298" w14:paraId="7E7C9C99" w14:textId="74F69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firstLine="1701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 w:rsidRPr="0004584A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Atento a todo o processo de regularização da área onde está localizado o Sítio Pau Pintado, este parlamentar tem conhecimento do 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>rito legal disposto para a regularização fundiária da área em discussão</w:t>
      </w:r>
      <w:r w:rsidR="006301A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, 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>conforme planejamento de trabalho da assessoria técnica contratada pela associação</w:t>
      </w:r>
      <w:r w:rsidR="006301A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de moradores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>, bem como o cronograma de trabalho apresentado pela Secretaria</w:t>
      </w:r>
      <w:r w:rsidR="00F9498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>de Planejamento da Prefeitura</w:t>
      </w:r>
      <w:r w:rsidR="00F9498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de Sumaré</w:t>
      </w:r>
      <w:r w:rsidR="006301A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.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Ou seja, o 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procedimento </w:t>
      </w:r>
      <w:r w:rsidRPr="0086736C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>técnico e legal estipulado pela Municipalidade segue sua regularidade dentro do previsto,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cumprindo os prazos estabelecidos</w:t>
      </w:r>
      <w:r w:rsidR="00F9498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e 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garantindo a soma dos esforços institucionais para </w:t>
      </w:r>
      <w:r w:rsidR="00F9498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 </w:t>
      </w:r>
      <w:r w:rsidRPr="0004584A" w:rsidR="00ED2412">
        <w:rPr>
          <w:rFonts w:eastAsia="Times New Roman" w:asciiTheme="minorHAnsi" w:hAnsiTheme="minorHAnsi" w:cstheme="minorHAnsi"/>
          <w:sz w:val="24"/>
          <w:szCs w:val="24"/>
          <w:lang w:eastAsia="pt-BR"/>
        </w:rPr>
        <w:t>resolução do caso concreto de forma pacífica e consensual.</w:t>
      </w:r>
    </w:p>
    <w:p w:rsidR="0086736C" w:rsidP="00DA1298" w14:paraId="7F069287" w14:textId="0D506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firstLine="1701"/>
        <w:jc w:val="both"/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</w:pPr>
      <w:r w:rsidRPr="0086736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Portanto, senhor Presidente,</w:t>
      </w:r>
      <w:r w:rsidRPr="0086736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6736C">
        <w:rPr>
          <w:rFonts w:asciiTheme="minorHAnsi" w:hAnsiTheme="minorHAnsi" w:cstheme="minorHAnsi"/>
          <w:sz w:val="24"/>
          <w:szCs w:val="24"/>
        </w:rPr>
        <w:t>para</w:t>
      </w:r>
      <w:r w:rsidRPr="0004584A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 xml:space="preserve">o já avançado processo de regularização fundiária do Sítio Pau Pintado seja devidamente efetivado nos marcos do Estado Democrático de Direito, </w:t>
      </w:r>
      <w:r w:rsidRPr="0004584A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garantindo não somente o domínio das construções</w:t>
      </w:r>
      <w:r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 existentes</w:t>
      </w:r>
      <w:r w:rsidRPr="0004584A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, mas também a individualização dos lotes, evitando injustificáveis demolições que certamente acarretariam em prejuízo para as famílias, </w:t>
      </w:r>
      <w:r w:rsidR="000C095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para </w:t>
      </w:r>
      <w:r w:rsidRPr="0004584A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a Municipalidade e </w:t>
      </w:r>
      <w:r w:rsidR="000C095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para o </w:t>
      </w:r>
      <w:r w:rsidRPr="0004584A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>meio ambiente</w:t>
      </w:r>
      <w:r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, requeiro, </w:t>
      </w:r>
      <w:r w:rsidR="000C0952"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na forma regimental e </w:t>
      </w:r>
      <w:r>
        <w:rPr>
          <w:rFonts w:eastAsia="Times New Roman" w:asciiTheme="minorHAnsi" w:hAnsiTheme="minorHAnsi" w:cstheme="minorHAnsi"/>
          <w:bCs/>
          <w:sz w:val="24"/>
          <w:szCs w:val="24"/>
          <w:lang w:eastAsia="pt-BR"/>
        </w:rPr>
        <w:t xml:space="preserve">após ouvido o </w:t>
      </w:r>
      <w:r w:rsidRPr="0004584A">
        <w:rPr>
          <w:rFonts w:asciiTheme="minorHAnsi" w:hAnsiTheme="minorHAnsi" w:cstheme="minorHAnsi"/>
          <w:sz w:val="24"/>
          <w:szCs w:val="24"/>
        </w:rPr>
        <w:t xml:space="preserve">Plenário, que conste na ata dos trabalhos a referida </w:t>
      </w:r>
      <w:r w:rsidRPr="0004584A">
        <w:rPr>
          <w:rFonts w:asciiTheme="minorHAnsi" w:hAnsiTheme="minorHAnsi" w:cstheme="minorHAnsi"/>
          <w:b/>
          <w:bCs/>
          <w:sz w:val="24"/>
          <w:szCs w:val="24"/>
        </w:rPr>
        <w:t>MOÇÃO DE APELO</w:t>
      </w:r>
      <w:r w:rsidRPr="0004584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aos </w:t>
      </w:r>
      <w:r w:rsidRPr="0004584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 xml:space="preserve">EXMOS. DESEMBARGADORES DA 7ª CÂMARA DE DIREITO PÚBLICO DO TRIBUNAL DE JUSTIÇA DO ESTADO DE SÃO PAULO </w:t>
      </w:r>
      <w:r w:rsidRPr="0004584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para que conclua</w:t>
      </w:r>
      <w:r w:rsidR="000C0952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m</w:t>
      </w:r>
      <w:r w:rsidRPr="0004584A"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 xml:space="preserve"> pela </w:t>
      </w:r>
      <w:r w:rsidRPr="00A90C4A">
        <w:rPr>
          <w:rFonts w:eastAsia="Times New Roman" w:asciiTheme="minorHAnsi" w:hAnsiTheme="minorHAnsi" w:cstheme="minorHAnsi"/>
          <w:b/>
          <w:iCs/>
          <w:sz w:val="24"/>
          <w:szCs w:val="24"/>
          <w:lang w:eastAsia="pt-BR"/>
        </w:rPr>
        <w:t>impossibilidade de qualquer ordem de desocupação do Sítio Pau Pintado</w:t>
      </w:r>
      <w:r>
        <w:rPr>
          <w:rFonts w:eastAsia="Times New Roman" w:asciiTheme="minorHAnsi" w:hAnsiTheme="minorHAnsi" w:cstheme="minorHAnsi"/>
          <w:bCs/>
          <w:iCs/>
          <w:sz w:val="24"/>
          <w:szCs w:val="24"/>
          <w:lang w:eastAsia="pt-BR"/>
        </w:rPr>
        <w:t>.</w:t>
      </w:r>
    </w:p>
    <w:p w:rsidR="00601B8A" w:rsidRPr="0004584A" w:rsidP="00DA1298" w14:paraId="5908565F" w14:textId="3A304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center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051C2D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Sala das Sessões</w:t>
      </w:r>
      <w:r w:rsidRPr="0004584A">
        <w:rPr>
          <w:rStyle w:val="Strong"/>
          <w:rFonts w:asciiTheme="minorHAnsi" w:hAnsiTheme="minorHAnsi" w:cstheme="minorHAnsi"/>
          <w:sz w:val="24"/>
          <w:szCs w:val="24"/>
        </w:rPr>
        <w:t xml:space="preserve">, </w:t>
      </w:r>
      <w:r w:rsidRPr="0004584A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01</w:t>
      </w:r>
      <w:r w:rsidRPr="0004584A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Pr="00051C2D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de</w:t>
      </w:r>
      <w:r w:rsidRPr="0004584A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Pr="0004584A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junho </w:t>
      </w:r>
      <w:r w:rsidRPr="00051C2D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de 2021</w:t>
      </w:r>
    </w:p>
    <w:p w:rsidR="00601B8A" w:rsidRPr="0004584A" w:rsidP="00DA1298" w14:paraId="2FE66E94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01B8A" w:rsidRPr="0004584A" w:rsidP="00DA1298" w14:paraId="735DFF44" w14:textId="3977B96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458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1B8A" w:rsidRPr="0004584A" w:rsidP="00DA1298" w14:paraId="7816D853" w14:textId="77777777">
      <w:pPr>
        <w:pStyle w:val="NoSpacing"/>
        <w:jc w:val="center"/>
        <w:rPr>
          <w:rStyle w:val="Strong"/>
          <w:rFonts w:cstheme="minorHAnsi"/>
          <w:sz w:val="24"/>
          <w:szCs w:val="24"/>
        </w:rPr>
      </w:pPr>
      <w:r w:rsidRPr="0004584A">
        <w:rPr>
          <w:rStyle w:val="Strong"/>
          <w:rFonts w:cstheme="minorHAnsi"/>
          <w:sz w:val="24"/>
          <w:szCs w:val="24"/>
        </w:rPr>
        <w:t>WILLIAN SOUZA</w:t>
      </w:r>
    </w:p>
    <w:p w:rsidR="00ED2412" w:rsidRPr="0004584A" w:rsidP="00DA1298" w14:paraId="278F94F2" w14:textId="77777777">
      <w:pPr>
        <w:pStyle w:val="NoSpacing"/>
        <w:jc w:val="center"/>
        <w:rPr>
          <w:rStyle w:val="Strong"/>
          <w:rFonts w:cstheme="minorHAnsi"/>
          <w:sz w:val="24"/>
          <w:szCs w:val="24"/>
        </w:rPr>
      </w:pPr>
      <w:r w:rsidRPr="0004584A">
        <w:rPr>
          <w:rStyle w:val="Strong"/>
          <w:rFonts w:cstheme="minorHAnsi"/>
          <w:sz w:val="24"/>
          <w:szCs w:val="24"/>
        </w:rPr>
        <w:t>Vereador-Presidente</w:t>
      </w:r>
    </w:p>
    <w:p w:rsidR="00BE01F2" w:rsidRPr="0004584A" w:rsidP="00DA1298" w14:paraId="270B3A68" w14:textId="2542ABFB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04584A">
        <w:rPr>
          <w:rStyle w:val="Strong"/>
          <w:rFonts w:cstheme="minorHAnsi"/>
          <w:sz w:val="24"/>
          <w:szCs w:val="24"/>
        </w:rPr>
        <w:t>Partido dos Trabalhadores</w:t>
      </w:r>
      <w:permEnd w:id="0"/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0E6A"/>
    <w:rsid w:val="0004584A"/>
    <w:rsid w:val="00051C2D"/>
    <w:rsid w:val="000857B8"/>
    <w:rsid w:val="000927DF"/>
    <w:rsid w:val="00096DDF"/>
    <w:rsid w:val="000C0952"/>
    <w:rsid w:val="000D2BDC"/>
    <w:rsid w:val="00104AAA"/>
    <w:rsid w:val="0011509C"/>
    <w:rsid w:val="00130A95"/>
    <w:rsid w:val="001554A5"/>
    <w:rsid w:val="0015657E"/>
    <w:rsid w:val="00156CF8"/>
    <w:rsid w:val="001779EB"/>
    <w:rsid w:val="001B2A62"/>
    <w:rsid w:val="00200920"/>
    <w:rsid w:val="002100C0"/>
    <w:rsid w:val="00247B1B"/>
    <w:rsid w:val="00325328"/>
    <w:rsid w:val="0036097D"/>
    <w:rsid w:val="00386ECE"/>
    <w:rsid w:val="003C1BA8"/>
    <w:rsid w:val="003C2480"/>
    <w:rsid w:val="003E4015"/>
    <w:rsid w:val="00454A20"/>
    <w:rsid w:val="00460A32"/>
    <w:rsid w:val="00475176"/>
    <w:rsid w:val="00492082"/>
    <w:rsid w:val="004B2CC9"/>
    <w:rsid w:val="004D68AB"/>
    <w:rsid w:val="004E6A74"/>
    <w:rsid w:val="0051286F"/>
    <w:rsid w:val="00530BB1"/>
    <w:rsid w:val="005512F6"/>
    <w:rsid w:val="00566FBD"/>
    <w:rsid w:val="00601B0A"/>
    <w:rsid w:val="00601B8A"/>
    <w:rsid w:val="00602E2D"/>
    <w:rsid w:val="00626437"/>
    <w:rsid w:val="006301A3"/>
    <w:rsid w:val="00632FA0"/>
    <w:rsid w:val="00691FC3"/>
    <w:rsid w:val="006C41A4"/>
    <w:rsid w:val="006D1E9A"/>
    <w:rsid w:val="006D33DA"/>
    <w:rsid w:val="006D5A18"/>
    <w:rsid w:val="006E5C0D"/>
    <w:rsid w:val="007A2890"/>
    <w:rsid w:val="007A788D"/>
    <w:rsid w:val="007C60BA"/>
    <w:rsid w:val="00822396"/>
    <w:rsid w:val="008365C4"/>
    <w:rsid w:val="00862308"/>
    <w:rsid w:val="00862AAF"/>
    <w:rsid w:val="0086736C"/>
    <w:rsid w:val="008B1DC9"/>
    <w:rsid w:val="008D5746"/>
    <w:rsid w:val="0092389A"/>
    <w:rsid w:val="009938F4"/>
    <w:rsid w:val="009A7EF9"/>
    <w:rsid w:val="009C5B93"/>
    <w:rsid w:val="009D3166"/>
    <w:rsid w:val="009D651A"/>
    <w:rsid w:val="00A06CF2"/>
    <w:rsid w:val="00A305DA"/>
    <w:rsid w:val="00A90C4A"/>
    <w:rsid w:val="00A96794"/>
    <w:rsid w:val="00AE6AEE"/>
    <w:rsid w:val="00B21293"/>
    <w:rsid w:val="00B90436"/>
    <w:rsid w:val="00B91A23"/>
    <w:rsid w:val="00B97883"/>
    <w:rsid w:val="00BE01F2"/>
    <w:rsid w:val="00C00C1E"/>
    <w:rsid w:val="00C36776"/>
    <w:rsid w:val="00C409A8"/>
    <w:rsid w:val="00CD6B58"/>
    <w:rsid w:val="00CF401E"/>
    <w:rsid w:val="00D16F4F"/>
    <w:rsid w:val="00D2541C"/>
    <w:rsid w:val="00D30FEE"/>
    <w:rsid w:val="00DA1298"/>
    <w:rsid w:val="00DA5C42"/>
    <w:rsid w:val="00DB14A5"/>
    <w:rsid w:val="00DB399A"/>
    <w:rsid w:val="00DE6620"/>
    <w:rsid w:val="00E93218"/>
    <w:rsid w:val="00EA0CD7"/>
    <w:rsid w:val="00ED2412"/>
    <w:rsid w:val="00EE2F9D"/>
    <w:rsid w:val="00EE600F"/>
    <w:rsid w:val="00F32AB0"/>
    <w:rsid w:val="00F437E4"/>
    <w:rsid w:val="00F60866"/>
    <w:rsid w:val="00F6759B"/>
    <w:rsid w:val="00F67A39"/>
    <w:rsid w:val="00F85F86"/>
    <w:rsid w:val="00F949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319</Words>
  <Characters>1726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36</cp:revision>
  <cp:lastPrinted>2021-06-01T13:09:00Z</cp:lastPrinted>
  <dcterms:created xsi:type="dcterms:W3CDTF">2021-06-01T12:13:00Z</dcterms:created>
  <dcterms:modified xsi:type="dcterms:W3CDTF">2021-06-01T15:32:00Z</dcterms:modified>
</cp:coreProperties>
</file>