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98CC76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 xml:space="preserve">operação cata </w:t>
      </w:r>
      <w:r w:rsidR="00402BE3">
        <w:rPr>
          <w:sz w:val="28"/>
          <w:szCs w:val="28"/>
        </w:rPr>
        <w:t>treco na Rua Santa Bárbara, 48</w:t>
      </w:r>
      <w:r w:rsidR="00C03D6C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84526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338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2026-09-03T12:29:00Z</dcterms:created>
  <dcterms:modified xsi:type="dcterms:W3CDTF">2026-09-03T12:29:00Z</dcterms:modified>
</cp:coreProperties>
</file>