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FC611A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D4778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A0159">
        <w:rPr>
          <w:rFonts w:ascii="Arial" w:hAnsi="Arial" w:cs="Arial"/>
          <w:b/>
          <w:sz w:val="24"/>
          <w:szCs w:val="24"/>
          <w:u w:val="single"/>
        </w:rPr>
        <w:t>Nações Unidas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E756A1">
        <w:rPr>
          <w:rFonts w:ascii="Arial" w:hAnsi="Arial" w:cs="Arial"/>
          <w:b/>
          <w:sz w:val="24"/>
          <w:szCs w:val="24"/>
          <w:u w:val="single"/>
        </w:rPr>
        <w:t>Menuzzo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52D72F6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BA3231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BA3231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9073893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62402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521C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3049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3231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047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2026-08-31T14:01:00Z</dcterms:created>
  <dcterms:modified xsi:type="dcterms:W3CDTF">2026-08-31T14:01:00Z</dcterms:modified>
</cp:coreProperties>
</file>