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06B019B1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Pr="006F5284" w:rsidR="006F5284">
        <w:rPr>
          <w:rFonts w:ascii="Arial" w:hAnsi="Arial" w:cs="Arial"/>
          <w:color w:val="000000"/>
        </w:rPr>
        <w:t>implantação e o funcionamento ininterrupto de farmácia na Unidade de Pronto Atendimento (UPA) do Jardim Macarenko.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05296EC1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6F5284" w:rsidR="006F5284">
        <w:rPr>
          <w:rFonts w:ascii="Arial" w:hAnsi="Arial" w:cs="Arial"/>
          <w:color w:val="000000"/>
        </w:rPr>
        <w:t>implantação e funcionamento ininterrupto (24 horas, incluindo finais de semana e feriados) do serviço de farmácia na Unidade de Pronto Atendimento (UPA) do Jardim Macarenko</w:t>
      </w:r>
      <w:r w:rsidRPr="003D29EC" w:rsidR="003D29EC">
        <w:rPr>
          <w:rFonts w:ascii="Arial" w:hAnsi="Arial" w:cs="Arial"/>
          <w:color w:val="000000"/>
        </w:rPr>
        <w:t>.</w:t>
      </w:r>
    </w:p>
    <w:p w:rsidR="004A29AA" w:rsidP="0079673D" w14:paraId="5B712860" w14:textId="10B70006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C64A8C">
        <w:rPr>
          <w:rFonts w:ascii="Arial" w:eastAsia="Arial" w:hAnsi="Arial" w:cs="Arial"/>
          <w:color w:val="000000"/>
        </w:rPr>
        <w:t xml:space="preserve">A presente solicitação </w:t>
      </w:r>
      <w:r w:rsidRPr="006F5284" w:rsidR="006F5284">
        <w:rPr>
          <w:rFonts w:ascii="Arial" w:eastAsia="Arial" w:hAnsi="Arial" w:cs="Arial"/>
          <w:color w:val="000000"/>
        </w:rPr>
        <w:t>fundamenta-se em recorrentes apelos recebidos</w:t>
      </w:r>
      <w:r w:rsidR="006F5284">
        <w:rPr>
          <w:rFonts w:ascii="Arial" w:eastAsia="Arial" w:hAnsi="Arial" w:cs="Arial"/>
          <w:color w:val="000000"/>
        </w:rPr>
        <w:t xml:space="preserve"> </w:t>
      </w:r>
      <w:r w:rsidRPr="006F5284" w:rsidR="006F5284">
        <w:rPr>
          <w:rFonts w:ascii="Arial" w:eastAsia="Arial" w:hAnsi="Arial" w:cs="Arial"/>
          <w:color w:val="000000"/>
        </w:rPr>
        <w:t>em nosso gabinete</w:t>
      </w:r>
      <w:r w:rsidR="006F5284">
        <w:rPr>
          <w:rFonts w:ascii="Arial" w:eastAsia="Arial" w:hAnsi="Arial" w:cs="Arial"/>
          <w:color w:val="000000"/>
        </w:rPr>
        <w:t xml:space="preserve"> por</w:t>
      </w:r>
      <w:r w:rsidRPr="006F5284" w:rsidR="006F5284">
        <w:rPr>
          <w:rFonts w:ascii="Arial" w:eastAsia="Arial" w:hAnsi="Arial" w:cs="Arial"/>
          <w:color w:val="000000"/>
        </w:rPr>
        <w:t xml:space="preserve"> pacientes que passam por atendimento médico nesses horários</w:t>
      </w:r>
      <w:r w:rsidR="006F5284">
        <w:rPr>
          <w:rFonts w:ascii="Arial" w:eastAsia="Arial" w:hAnsi="Arial" w:cs="Arial"/>
          <w:color w:val="000000"/>
        </w:rPr>
        <w:t xml:space="preserve"> e</w:t>
      </w:r>
      <w:r w:rsidRPr="006F5284" w:rsidR="006F5284">
        <w:rPr>
          <w:rFonts w:ascii="Arial" w:eastAsia="Arial" w:hAnsi="Arial" w:cs="Arial"/>
          <w:color w:val="000000"/>
        </w:rPr>
        <w:t xml:space="preserve"> enfrentam sérios transtornos. Após a consulta e a emissão da receita médica para intervenção imediata, não encontram farmácia aberta</w:t>
      </w:r>
      <w:r w:rsidR="006F5284">
        <w:rPr>
          <w:rFonts w:ascii="Arial" w:eastAsia="Arial" w:hAnsi="Arial" w:cs="Arial"/>
          <w:color w:val="000000"/>
        </w:rPr>
        <w:t xml:space="preserve">. </w:t>
      </w:r>
      <w:r w:rsidRPr="006F5284" w:rsidR="006F5284">
        <w:rPr>
          <w:rFonts w:ascii="Arial" w:eastAsia="Arial" w:hAnsi="Arial" w:cs="Arial"/>
          <w:color w:val="000000"/>
        </w:rPr>
        <w:t>Essa lacuna operacional obriga o cidadão — muitas vezes em situação de vulnerabilidade, dor e debilidade física — a se deslocar em busca de estabelecimentos particulares ou a aguardar o horário comercial, o que compromete a eficácia do tratamento e fere o princípio da integralidade do Sistema Único de Saúde (SUS)</w:t>
      </w:r>
      <w:r w:rsidR="005110B0">
        <w:rPr>
          <w:rFonts w:ascii="Arial" w:eastAsia="Arial" w:hAnsi="Arial" w:cs="Arial"/>
          <w:color w:val="000000"/>
        </w:rPr>
        <w:t>.</w:t>
      </w:r>
    </w:p>
    <w:p w:rsidR="006F5284" w:rsidP="0079673D" w14:paraId="2DBDDC3D" w14:textId="1D00CE60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Ressalta-se que </w:t>
      </w:r>
      <w:r w:rsidRPr="006F5284">
        <w:rPr>
          <w:rFonts w:ascii="Arial" w:eastAsia="Arial" w:hAnsi="Arial" w:cs="Arial"/>
          <w:color w:val="000000"/>
        </w:rPr>
        <w:t>a UPA do Macarenko é um equipamento de saúde de vital importância para o município, absorvendo um fluxo expressivo de pacientes, a disponibilização de medicamentos ininterrupta é medida urgente e indispensável para garantir o atendimento humanizado e resolutivo que a nossa população merec</w:t>
      </w:r>
      <w:r>
        <w:rPr>
          <w:rFonts w:ascii="Arial" w:eastAsia="Arial" w:hAnsi="Arial" w:cs="Arial"/>
          <w:color w:val="000000"/>
        </w:rPr>
        <w:t xml:space="preserve">e. 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52328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B0165"/>
    <w:rsid w:val="002C21FF"/>
    <w:rsid w:val="002C410D"/>
    <w:rsid w:val="002C4F53"/>
    <w:rsid w:val="002C6374"/>
    <w:rsid w:val="002E114F"/>
    <w:rsid w:val="002E4E59"/>
    <w:rsid w:val="00300543"/>
    <w:rsid w:val="00317078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F2295"/>
    <w:rsid w:val="00BF497E"/>
    <w:rsid w:val="00C00C1E"/>
    <w:rsid w:val="00C01F6C"/>
    <w:rsid w:val="00C04525"/>
    <w:rsid w:val="00C06B3C"/>
    <w:rsid w:val="00C11AE5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563C"/>
    <w:rsid w:val="00CB0432"/>
    <w:rsid w:val="00CB07B2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1453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2026-08-27T13:16:00Z</dcterms:created>
  <dcterms:modified xsi:type="dcterms:W3CDTF">2026-08-27T13:21:00Z</dcterms:modified>
</cp:coreProperties>
</file>