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revisão de fios obsoletos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Espírito Santo do Pinhal, Parque Nova Veneza/Inocoop (Nova Veneza),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revisão de fios obsoletos é crucial para garantir a segurança elétrica, prevenir incêndios e assegurar o funcionamento adequado de sistemas elétricos, protegendo a vida e as propriedades da comunidade local.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18 de agosto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9484882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181ACF97-B9FA-4F86-9257-977BED240234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167809D5-6A10-412F-890D-ADE9CA63D1E3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CB2AD13F-94E6-4322-99F3-F3BD3F8AF9F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56552088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28940251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335059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03049619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87495722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75200447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