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764D2" w:rsidP="00062BE7" w14:paraId="093D2A6E" w14:textId="6CDD2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764D2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 – R. Antônio Celso Formágio, 1</w:t>
      </w:r>
      <w:r w:rsidR="00404F87">
        <w:rPr>
          <w:rFonts w:ascii="Times New Roman" w:hAnsi="Times New Roman" w:cs="Times New Roman"/>
          <w:b/>
          <w:noProof/>
          <w:sz w:val="24"/>
          <w:szCs w:val="24"/>
        </w:rPr>
        <w:t>10</w:t>
      </w:r>
      <w:r w:rsidRPr="003764D2">
        <w:rPr>
          <w:rFonts w:ascii="Times New Roman" w:hAnsi="Times New Roman" w:cs="Times New Roman"/>
          <w:b/>
          <w:noProof/>
          <w:sz w:val="24"/>
          <w:szCs w:val="24"/>
        </w:rPr>
        <w:t xml:space="preserve"> – Jardim Consteca</w:t>
      </w:r>
    </w:p>
    <w:p w:rsidR="00BF13A9" w:rsidRPr="004D01BB" w:rsidP="00062BE7" w14:paraId="4337FBBB" w14:textId="4B07E73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764D2" w:rsidRPr="003764D2" w:rsidP="003764D2" w14:paraId="1D091525" w14:textId="02C587A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764D2">
        <w:rPr>
          <w:rFonts w:ascii="Times New Roman" w:eastAsia="Arial" w:hAnsi="Times New Roman" w:cs="Times New Roman"/>
          <w:sz w:val="24"/>
          <w:szCs w:val="24"/>
        </w:rPr>
        <w:t>Sciascio</w:t>
      </w:r>
      <w:r w:rsidRPr="003764D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Rua Antônio Celso </w:t>
      </w:r>
      <w:r w:rsidRPr="003764D2">
        <w:rPr>
          <w:rFonts w:ascii="Times New Roman" w:eastAsia="Arial" w:hAnsi="Times New Roman" w:cs="Times New Roman"/>
          <w:sz w:val="24"/>
          <w:szCs w:val="24"/>
        </w:rPr>
        <w:t>Formágio</w:t>
      </w:r>
      <w:r w:rsidRPr="003764D2">
        <w:rPr>
          <w:rFonts w:ascii="Times New Roman" w:eastAsia="Arial" w:hAnsi="Times New Roman" w:cs="Times New Roman"/>
          <w:sz w:val="24"/>
          <w:szCs w:val="24"/>
        </w:rPr>
        <w:t>, nº 1</w:t>
      </w:r>
      <w:r w:rsidR="00404F87">
        <w:rPr>
          <w:rFonts w:ascii="Times New Roman" w:eastAsia="Arial" w:hAnsi="Times New Roman" w:cs="Times New Roman"/>
          <w:sz w:val="24"/>
          <w:szCs w:val="24"/>
        </w:rPr>
        <w:t>10</w:t>
      </w:r>
      <w:r w:rsidRPr="003764D2">
        <w:rPr>
          <w:rFonts w:ascii="Times New Roman" w:eastAsia="Arial" w:hAnsi="Times New Roman" w:cs="Times New Roman"/>
          <w:sz w:val="24"/>
          <w:szCs w:val="24"/>
        </w:rPr>
        <w:t xml:space="preserve"> – Jardim </w:t>
      </w:r>
      <w:r w:rsidRPr="003764D2">
        <w:rPr>
          <w:rFonts w:ascii="Times New Roman" w:eastAsia="Arial" w:hAnsi="Times New Roman" w:cs="Times New Roman"/>
          <w:sz w:val="24"/>
          <w:szCs w:val="24"/>
        </w:rPr>
        <w:t>Consteca</w:t>
      </w:r>
      <w:r w:rsidRPr="003764D2">
        <w:rPr>
          <w:rFonts w:ascii="Times New Roman" w:eastAsia="Arial" w:hAnsi="Times New Roman" w:cs="Times New Roman"/>
          <w:sz w:val="24"/>
          <w:szCs w:val="24"/>
        </w:rPr>
        <w:t>.</w:t>
      </w:r>
    </w:p>
    <w:p w:rsidR="003764D2" w:rsidRPr="003764D2" w:rsidP="003764D2" w14:paraId="76B6A82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0189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7408B64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04F87" w:rsidR="00404F8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61385"/>
            <wp:effectExtent l="0" t="0" r="2540" b="5715"/>
            <wp:docPr id="333383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4627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764D2"/>
    <w:rsid w:val="00394FB8"/>
    <w:rsid w:val="003A1931"/>
    <w:rsid w:val="003B25C7"/>
    <w:rsid w:val="003C10FF"/>
    <w:rsid w:val="003D7C63"/>
    <w:rsid w:val="00404F87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438F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571B6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52FE5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2026-08-26T14:59:00Z</dcterms:created>
  <dcterms:modified xsi:type="dcterms:W3CDTF">2026-08-26T14:59:00Z</dcterms:modified>
</cp:coreProperties>
</file>