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2FE5" w:rsidP="00062BE7" w14:paraId="1887AD0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52FE5">
        <w:rPr>
          <w:rFonts w:ascii="Times New Roman" w:hAnsi="Times New Roman" w:cs="Times New Roman"/>
          <w:b/>
          <w:noProof/>
          <w:sz w:val="24"/>
          <w:szCs w:val="24"/>
        </w:rPr>
        <w:t>Roçagem e limpeza de calçada – R. Antônio Celso Formágio, 300 – Jardim Consteca</w:t>
      </w:r>
    </w:p>
    <w:p w:rsidR="00BF13A9" w:rsidRPr="004D01BB" w:rsidP="00062BE7" w14:paraId="4337FBBB" w14:textId="3605D34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52FE5" w:rsidRPr="00F52FE5" w:rsidP="00F52FE5" w14:paraId="71963D5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2FE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52FE5">
        <w:rPr>
          <w:rFonts w:ascii="Times New Roman" w:eastAsia="Arial" w:hAnsi="Times New Roman" w:cs="Times New Roman"/>
          <w:sz w:val="24"/>
          <w:szCs w:val="24"/>
        </w:rPr>
        <w:t>Sciascio</w:t>
      </w:r>
      <w:r w:rsidRPr="00F52FE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roçagem e limpeza da calçada localizada na Rua Antônio Celso </w:t>
      </w:r>
      <w:r w:rsidRPr="00F52FE5">
        <w:rPr>
          <w:rFonts w:ascii="Times New Roman" w:eastAsia="Arial" w:hAnsi="Times New Roman" w:cs="Times New Roman"/>
          <w:sz w:val="24"/>
          <w:szCs w:val="24"/>
        </w:rPr>
        <w:t>Formágio</w:t>
      </w:r>
      <w:r w:rsidRPr="00F52FE5">
        <w:rPr>
          <w:rFonts w:ascii="Times New Roman" w:eastAsia="Arial" w:hAnsi="Times New Roman" w:cs="Times New Roman"/>
          <w:sz w:val="24"/>
          <w:szCs w:val="24"/>
        </w:rPr>
        <w:t xml:space="preserve">, nº 300 – Jardim </w:t>
      </w:r>
      <w:r w:rsidRPr="00F52FE5">
        <w:rPr>
          <w:rFonts w:ascii="Times New Roman" w:eastAsia="Arial" w:hAnsi="Times New Roman" w:cs="Times New Roman"/>
          <w:sz w:val="24"/>
          <w:szCs w:val="24"/>
        </w:rPr>
        <w:t>Consteca</w:t>
      </w:r>
      <w:r w:rsidRPr="00F52FE5">
        <w:rPr>
          <w:rFonts w:ascii="Times New Roman" w:eastAsia="Arial" w:hAnsi="Times New Roman" w:cs="Times New Roman"/>
          <w:sz w:val="24"/>
          <w:szCs w:val="24"/>
        </w:rPr>
        <w:t>.</w:t>
      </w:r>
    </w:p>
    <w:p w:rsidR="00F52FE5" w:rsidRPr="00F52FE5" w:rsidP="00F52FE5" w14:paraId="322D764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2FE5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avanço da vegetação e o acúmulo de resíduos que vêm comprometendo a limpeza urbana e a segurança do local. A realização da roçagem e da limpeza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8320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07B5993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52FE5" w:rsidR="00F52FE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81688" cy="4972744"/>
            <wp:effectExtent l="0" t="0" r="0" b="0"/>
            <wp:docPr id="436345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5058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B6F4E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C10FF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2026-08-26T14:55:00Z</dcterms:created>
  <dcterms:modified xsi:type="dcterms:W3CDTF">2026-08-26T14:55:00Z</dcterms:modified>
</cp:coreProperties>
</file>