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228/2026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a Campanha Municipal “NOVEMBRO AZUL PET”, destinada à conscientização, prevenção e diagnóstico precoce das doenças da próstata e de outras doenças relacionadas à saúde reprodutiva dos animais domésticos,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