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38068D3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>serviços de recape ao longo de toda a extensão da Rua Valinhos, localizada no bairro Parque Franceschini, CEP: 13.170-695.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93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8E4323"/>
    <w:rsid w:val="00941317"/>
    <w:rsid w:val="009740C2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C6A17-EAA3-41B1-9C3F-8D069E7B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2021-06-01T11:33:00Z</dcterms:created>
  <dcterms:modified xsi:type="dcterms:W3CDTF">2021-06-01T11:35:00Z</dcterms:modified>
</cp:coreProperties>
</file>