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142618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C830F4">
        <w:rPr>
          <w:sz w:val="24"/>
        </w:rPr>
        <w:t>Retirada de g</w:t>
      </w:r>
      <w:r w:rsidR="00134391">
        <w:rPr>
          <w:sz w:val="24"/>
        </w:rPr>
        <w:t>alhos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C64BC9">
        <w:rPr>
          <w:sz w:val="24"/>
        </w:rPr>
        <w:t>Rua</w:t>
      </w:r>
      <w:r w:rsidR="006B193F">
        <w:rPr>
          <w:sz w:val="24"/>
        </w:rPr>
        <w:t xml:space="preserve"> </w:t>
      </w:r>
      <w:r w:rsidR="00134391">
        <w:rPr>
          <w:sz w:val="24"/>
        </w:rPr>
        <w:t>Carmelita Vieira Campos, 101</w:t>
      </w:r>
      <w:r w:rsidR="006B193F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F5647C5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C830F4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109D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473E1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30F4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08AA0-0635-4E73-BD4D-276623D5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2026-08-24T13:06:00Z</dcterms:created>
  <dcterms:modified xsi:type="dcterms:W3CDTF">2026-08-24T13:06:00Z</dcterms:modified>
</cp:coreProperties>
</file>