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5AC1" w:rsidP="00745AC1" w14:paraId="54FAE8A4" w14:textId="77777777">
      <w:pPr>
        <w:jc w:val="both"/>
        <w:rPr>
          <w:rFonts w:ascii="Cambria" w:hAnsi="Cambria" w:cs="Arial"/>
          <w:b/>
          <w:sz w:val="26"/>
          <w:szCs w:val="26"/>
        </w:rPr>
      </w:pPr>
      <w:bookmarkStart w:id="0" w:name="_Hlk238203525"/>
      <w:bookmarkEnd w:id="0"/>
      <w:permStart w:id="1" w:edGrp="everyone"/>
    </w:p>
    <w:p w:rsidR="00745AC1" w:rsidRPr="00AB30ED" w:rsidP="00745AC1" w14:paraId="0B58A519" w14:textId="18151EEC">
      <w:pPr>
        <w:jc w:val="both"/>
        <w:rPr>
          <w:rFonts w:ascii="Arial" w:hAnsi="Arial" w:cs="Arial"/>
          <w:b/>
          <w:sz w:val="24"/>
          <w:szCs w:val="24"/>
        </w:rPr>
      </w:pPr>
      <w:r w:rsidRPr="00AB30ED">
        <w:rPr>
          <w:rFonts w:ascii="Arial" w:hAnsi="Arial" w:cs="Arial"/>
          <w:b/>
          <w:sz w:val="24"/>
          <w:szCs w:val="24"/>
        </w:rPr>
        <w:t xml:space="preserve">EMENDA SUPRESSIVA Nº </w:t>
      </w:r>
      <w:r w:rsidRPr="00AB30ED" w:rsidR="00AB30ED">
        <w:rPr>
          <w:rFonts w:ascii="Arial" w:hAnsi="Arial" w:cs="Arial"/>
          <w:b/>
          <w:sz w:val="24"/>
          <w:szCs w:val="24"/>
        </w:rPr>
        <w:t>01 AO</w:t>
      </w:r>
      <w:r w:rsidRPr="00AB30ED">
        <w:rPr>
          <w:rFonts w:ascii="Arial" w:hAnsi="Arial" w:cs="Arial"/>
          <w:b/>
          <w:sz w:val="24"/>
          <w:szCs w:val="24"/>
        </w:rPr>
        <w:t xml:space="preserve"> PROJETO DE LEI Nº </w:t>
      </w:r>
      <w:r w:rsidRPr="00AB30ED">
        <w:rPr>
          <w:rFonts w:ascii="Arial" w:hAnsi="Arial" w:cs="Arial"/>
          <w:b/>
          <w:sz w:val="24"/>
          <w:szCs w:val="24"/>
        </w:rPr>
        <w:t>178/2026</w:t>
      </w:r>
      <w:r w:rsidRPr="00AB30ED">
        <w:rPr>
          <w:rFonts w:ascii="Arial" w:hAnsi="Arial" w:cs="Arial"/>
          <w:b/>
          <w:sz w:val="24"/>
          <w:szCs w:val="24"/>
        </w:rPr>
        <w:t xml:space="preserve">, DE </w:t>
      </w:r>
      <w:r w:rsidRPr="00AB30ED" w:rsidR="00FA722C">
        <w:rPr>
          <w:rFonts w:ascii="Arial" w:hAnsi="Arial" w:cs="Arial"/>
          <w:b/>
          <w:sz w:val="24"/>
          <w:szCs w:val="24"/>
        </w:rPr>
        <w:t>16</w:t>
      </w:r>
      <w:r w:rsidRPr="00AB30ED">
        <w:rPr>
          <w:rFonts w:ascii="Arial" w:hAnsi="Arial" w:cs="Arial"/>
          <w:b/>
          <w:sz w:val="24"/>
          <w:szCs w:val="24"/>
        </w:rPr>
        <w:t xml:space="preserve"> DE </w:t>
      </w:r>
      <w:r w:rsidRPr="00AB30ED" w:rsidR="00FA722C">
        <w:rPr>
          <w:rFonts w:ascii="Arial" w:hAnsi="Arial" w:cs="Arial"/>
          <w:b/>
          <w:sz w:val="24"/>
          <w:szCs w:val="24"/>
        </w:rPr>
        <w:t>JULHO</w:t>
      </w:r>
      <w:r w:rsidRPr="00AB30ED">
        <w:rPr>
          <w:rFonts w:ascii="Arial" w:hAnsi="Arial" w:cs="Arial"/>
          <w:b/>
          <w:sz w:val="24"/>
          <w:szCs w:val="24"/>
        </w:rPr>
        <w:t xml:space="preserve"> DE 202</w:t>
      </w:r>
      <w:r w:rsidRPr="00AB30ED">
        <w:rPr>
          <w:rFonts w:ascii="Arial" w:hAnsi="Arial" w:cs="Arial"/>
          <w:b/>
          <w:sz w:val="24"/>
          <w:szCs w:val="24"/>
        </w:rPr>
        <w:t>6</w:t>
      </w:r>
    </w:p>
    <w:p w:rsidR="006D1E9A" w:rsidRPr="00AB30ED" w:rsidP="00601B0A" w14:paraId="07A8F1E3" w14:textId="33A44AA0">
      <w:pPr>
        <w:rPr>
          <w:rFonts w:ascii="Arial" w:hAnsi="Arial" w:cs="Arial"/>
          <w:sz w:val="24"/>
          <w:szCs w:val="24"/>
        </w:rPr>
      </w:pPr>
    </w:p>
    <w:p w:rsidR="00745AC1" w:rsidRPr="00AB30ED" w:rsidP="00745AC1" w14:paraId="51D5D4EE" w14:textId="5AEE0D09">
      <w:pPr>
        <w:ind w:left="3544"/>
        <w:rPr>
          <w:rFonts w:ascii="Arial" w:hAnsi="Arial" w:cs="Arial"/>
          <w:sz w:val="24"/>
          <w:szCs w:val="24"/>
        </w:rPr>
      </w:pPr>
      <w:r w:rsidRPr="00AB30ED">
        <w:rPr>
          <w:rFonts w:ascii="Arial" w:hAnsi="Arial" w:cs="Arial"/>
          <w:sz w:val="24"/>
          <w:szCs w:val="24"/>
        </w:rPr>
        <w:t>Suprime o Parágrafo Único do art. 7º do Projeto de Lei nº 178/2026, que "Dispõe sobre a vedação da publicidade, propaganda e divulgação de serviços de apostas de quota fixa (</w:t>
      </w:r>
      <w:r w:rsidRPr="00AB30ED">
        <w:rPr>
          <w:rFonts w:ascii="Arial" w:hAnsi="Arial" w:cs="Arial"/>
          <w:sz w:val="24"/>
          <w:szCs w:val="24"/>
        </w:rPr>
        <w:t>Bets</w:t>
      </w:r>
      <w:r w:rsidRPr="00AB30ED">
        <w:rPr>
          <w:rFonts w:ascii="Arial" w:hAnsi="Arial" w:cs="Arial"/>
          <w:sz w:val="24"/>
          <w:szCs w:val="24"/>
        </w:rPr>
        <w:t>) em espaços públicos municipais, equipamentos públicos e mobiliário urbano no âmbito do Município de Sumaré, e dá outras providências.</w:t>
      </w:r>
    </w:p>
    <w:p w:rsidR="00FA722C" w:rsidRPr="00AB30ED" w:rsidP="00745AC1" w14:paraId="0185F1EB" w14:textId="77777777">
      <w:pPr>
        <w:ind w:left="3544"/>
        <w:rPr>
          <w:rFonts w:ascii="Arial" w:hAnsi="Arial" w:cs="Arial"/>
          <w:sz w:val="24"/>
          <w:szCs w:val="24"/>
        </w:rPr>
      </w:pPr>
    </w:p>
    <w:p w:rsidR="00FA722C" w:rsidRPr="00AB30ED" w:rsidP="00FA722C" w14:paraId="7DDE0C2A" w14:textId="357C2944">
      <w:pPr>
        <w:ind w:right="-567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B30ED">
        <w:rPr>
          <w:rFonts w:ascii="Arial" w:hAnsi="Arial" w:cs="Arial"/>
          <w:b/>
          <w:sz w:val="24"/>
          <w:szCs w:val="24"/>
          <w:u w:val="single"/>
        </w:rPr>
        <w:t>EMENDA SUPRESSIVA</w:t>
      </w:r>
    </w:p>
    <w:p w:rsidR="00FA722C" w:rsidRPr="00AB30ED" w:rsidP="00FA722C" w14:paraId="1D673D0D" w14:textId="77777777">
      <w:pPr>
        <w:ind w:right="-567"/>
        <w:jc w:val="center"/>
        <w:rPr>
          <w:rFonts w:ascii="Arial" w:hAnsi="Arial" w:cs="Arial"/>
          <w:b/>
          <w:sz w:val="24"/>
          <w:szCs w:val="24"/>
        </w:rPr>
      </w:pPr>
    </w:p>
    <w:p w:rsidR="00FA722C" w:rsidRPr="00AB30ED" w:rsidP="00FA722C" w14:paraId="024E4473" w14:textId="77777777">
      <w:pPr>
        <w:ind w:right="-1" w:firstLine="1134"/>
        <w:jc w:val="both"/>
        <w:rPr>
          <w:rFonts w:ascii="Arial" w:hAnsi="Arial" w:cs="Arial"/>
          <w:sz w:val="24"/>
          <w:szCs w:val="24"/>
        </w:rPr>
      </w:pPr>
      <w:r w:rsidRPr="00AB30ED">
        <w:rPr>
          <w:rFonts w:ascii="Arial" w:hAnsi="Arial" w:cs="Arial"/>
          <w:b/>
          <w:sz w:val="24"/>
          <w:szCs w:val="24"/>
        </w:rPr>
        <w:t xml:space="preserve">     O PRESIDENTE DA CÂMARA MUNICIPAL DE SUMARÉ</w:t>
      </w:r>
      <w:r w:rsidRPr="00AB30ED">
        <w:rPr>
          <w:rFonts w:ascii="Arial" w:hAnsi="Arial" w:cs="Arial"/>
          <w:sz w:val="24"/>
          <w:szCs w:val="24"/>
        </w:rPr>
        <w:t>.</w:t>
      </w:r>
    </w:p>
    <w:p w:rsidR="00FA722C" w:rsidRPr="00AB30ED" w:rsidP="00FA722C" w14:paraId="0FA49B64" w14:textId="77777777">
      <w:pPr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FA722C" w:rsidRPr="00AB30ED" w:rsidP="00FA722C" w14:paraId="38E9F3DE" w14:textId="77777777">
      <w:pPr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AB30ED">
        <w:rPr>
          <w:rFonts w:ascii="Arial" w:hAnsi="Arial" w:cs="Arial"/>
          <w:sz w:val="24"/>
          <w:szCs w:val="24"/>
        </w:rPr>
        <w:tab/>
      </w:r>
      <w:r w:rsidRPr="00AB30ED">
        <w:rPr>
          <w:rFonts w:ascii="Arial" w:hAnsi="Arial" w:cs="Arial"/>
          <w:sz w:val="24"/>
          <w:szCs w:val="24"/>
        </w:rPr>
        <w:tab/>
        <w:t>Faço saber que a Câmara Municipal aprovou e sanciono a seguinte emenda modificativa que fará parte integral do Autógrafo.</w:t>
      </w:r>
    </w:p>
    <w:p w:rsidR="00FA722C" w:rsidRPr="00AB30ED" w:rsidP="00FA722C" w14:paraId="3E5CF592" w14:textId="77777777">
      <w:pPr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FA722C" w:rsidRPr="00AB30ED" w:rsidP="00FA722C" w14:paraId="022BD251" w14:textId="7208DF63">
      <w:pPr>
        <w:spacing w:before="240" w:after="240"/>
        <w:ind w:firstLine="1416"/>
        <w:jc w:val="both"/>
        <w:rPr>
          <w:rFonts w:ascii="Arial" w:hAnsi="Arial" w:cs="Arial"/>
          <w:b/>
          <w:bCs/>
          <w:sz w:val="24"/>
          <w:szCs w:val="24"/>
        </w:rPr>
      </w:pPr>
      <w:r w:rsidRPr="00AB30ED">
        <w:rPr>
          <w:rFonts w:ascii="Arial" w:hAnsi="Arial" w:cs="Arial"/>
          <w:sz w:val="24"/>
          <w:szCs w:val="24"/>
        </w:rPr>
        <w:t xml:space="preserve">Art. </w:t>
      </w:r>
      <w:r w:rsidRPr="00AB30ED">
        <w:rPr>
          <w:rFonts w:ascii="Arial" w:hAnsi="Arial" w:cs="Arial"/>
          <w:sz w:val="24"/>
          <w:szCs w:val="24"/>
        </w:rPr>
        <w:t>1</w:t>
      </w:r>
      <w:r w:rsidRPr="00AB30ED">
        <w:rPr>
          <w:rFonts w:ascii="Arial" w:hAnsi="Arial" w:cs="Arial"/>
          <w:sz w:val="24"/>
          <w:szCs w:val="24"/>
        </w:rPr>
        <w:t>º - Fica suprimido</w:t>
      </w:r>
      <w:r w:rsidRPr="00AB30ED">
        <w:rPr>
          <w:rFonts w:ascii="Arial" w:hAnsi="Arial" w:cs="Arial"/>
          <w:sz w:val="24"/>
          <w:szCs w:val="24"/>
        </w:rPr>
        <w:t xml:space="preserve"> o parágrafo</w:t>
      </w:r>
      <w:r w:rsidRPr="00AB30ED">
        <w:rPr>
          <w:rFonts w:ascii="Arial" w:hAnsi="Arial" w:cs="Arial"/>
          <w:sz w:val="24"/>
          <w:szCs w:val="24"/>
        </w:rPr>
        <w:t xml:space="preserve"> </w:t>
      </w:r>
      <w:r w:rsidRPr="00AB30ED">
        <w:rPr>
          <w:rFonts w:ascii="Arial" w:hAnsi="Arial" w:cs="Arial"/>
          <w:sz w:val="24"/>
          <w:szCs w:val="24"/>
        </w:rPr>
        <w:t>ú</w:t>
      </w:r>
      <w:r w:rsidRPr="00AB30ED">
        <w:rPr>
          <w:rFonts w:ascii="Arial" w:hAnsi="Arial" w:cs="Arial"/>
          <w:sz w:val="24"/>
          <w:szCs w:val="24"/>
        </w:rPr>
        <w:t>nico do art. 7º do Projeto de Lei nº 178</w:t>
      </w:r>
      <w:r w:rsidRPr="00AB30ED">
        <w:rPr>
          <w:rFonts w:ascii="Arial" w:hAnsi="Arial" w:cs="Arial"/>
          <w:sz w:val="24"/>
          <w:szCs w:val="24"/>
        </w:rPr>
        <w:t>, de 16 de agosto de 2026</w:t>
      </w:r>
      <w:r w:rsidRPr="00AB30ED" w:rsidR="00AB30ED">
        <w:rPr>
          <w:rFonts w:ascii="Arial" w:hAnsi="Arial" w:cs="Arial"/>
          <w:sz w:val="24"/>
          <w:szCs w:val="24"/>
        </w:rPr>
        <w:t>.</w:t>
      </w:r>
    </w:p>
    <w:p w:rsidR="00FA722C" w:rsidRPr="00AB30ED" w:rsidP="00FA722C" w14:paraId="7BC6D65B" w14:textId="77777777">
      <w:pPr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AB30ED" w:rsidRPr="00AB30ED" w:rsidP="00FA722C" w14:paraId="2A59AE0A" w14:textId="77777777">
      <w:pPr>
        <w:pStyle w:val="Heading1"/>
        <w:ind w:left="708" w:right="-567" w:firstLine="708"/>
        <w:rPr>
          <w:rFonts w:ascii="Arial" w:hAnsi="Arial" w:cs="Arial"/>
          <w:color w:val="auto"/>
          <w:sz w:val="24"/>
          <w:szCs w:val="24"/>
        </w:rPr>
      </w:pPr>
      <w:r w:rsidRPr="00AB30ED">
        <w:rPr>
          <w:rFonts w:ascii="Arial" w:hAnsi="Arial" w:cs="Arial"/>
          <w:color w:val="auto"/>
          <w:sz w:val="24"/>
          <w:szCs w:val="24"/>
        </w:rPr>
        <w:t xml:space="preserve">Sala das Sessões, </w:t>
      </w:r>
      <w:r w:rsidRPr="00AB30ED">
        <w:rPr>
          <w:rFonts w:ascii="Arial" w:hAnsi="Arial" w:cs="Arial"/>
          <w:color w:val="auto"/>
          <w:sz w:val="24"/>
          <w:szCs w:val="24"/>
        </w:rPr>
        <w:t>21</w:t>
      </w:r>
      <w:r w:rsidRPr="00AB30ED">
        <w:rPr>
          <w:rFonts w:ascii="Arial" w:hAnsi="Arial" w:cs="Arial"/>
          <w:color w:val="auto"/>
          <w:sz w:val="24"/>
          <w:szCs w:val="24"/>
        </w:rPr>
        <w:t xml:space="preserve"> de agosto de 202</w:t>
      </w:r>
      <w:r w:rsidRPr="00AB30ED">
        <w:rPr>
          <w:rFonts w:ascii="Arial" w:hAnsi="Arial" w:cs="Arial"/>
          <w:color w:val="auto"/>
          <w:sz w:val="24"/>
          <w:szCs w:val="24"/>
        </w:rPr>
        <w:t>6</w:t>
      </w:r>
    </w:p>
    <w:p w:rsidR="00AB30ED" w:rsidRPr="00AB30ED" w:rsidP="00AB30ED" w14:paraId="72A1945E" w14:textId="77777777">
      <w:pPr>
        <w:rPr>
          <w:rFonts w:ascii="Arial" w:hAnsi="Arial" w:cs="Arial"/>
          <w:sz w:val="24"/>
          <w:szCs w:val="24"/>
        </w:rPr>
      </w:pPr>
    </w:p>
    <w:p w:rsidR="006A473C" w:rsidP="006A473C" w14:paraId="756E0C3B" w14:textId="77777777">
      <w:pPr>
        <w:pStyle w:val="Heading1"/>
        <w:ind w:left="708" w:right="-567" w:firstLine="708"/>
        <w:jc w:val="center"/>
        <w:rPr>
          <w:rFonts w:ascii="Arial" w:hAnsi="Arial" w:cs="Arial"/>
          <w:color w:val="auto"/>
          <w:sz w:val="24"/>
          <w:szCs w:val="24"/>
        </w:rPr>
      </w:pPr>
    </w:p>
    <w:p w:rsidR="006A473C" w:rsidRPr="00AB30ED" w:rsidP="006A473C" w14:paraId="19D81E6F" w14:textId="77777777">
      <w:pPr>
        <w:spacing w:after="0"/>
        <w:rPr>
          <w:rFonts w:ascii="Arial" w:hAnsi="Arial" w:cs="Arial"/>
          <w:sz w:val="24"/>
          <w:szCs w:val="24"/>
        </w:rPr>
      </w:pPr>
      <w:r w:rsidRPr="00AB30ED">
        <w:rPr>
          <w:rFonts w:ascii="Arial" w:hAnsi="Arial" w:cs="Arial"/>
          <w:sz w:val="24"/>
          <w:szCs w:val="24"/>
        </w:rPr>
        <w:t>JOSE ADILSON PEREIRA DOS SANTOS</w:t>
      </w:r>
    </w:p>
    <w:p w:rsidR="006A473C" w:rsidRPr="00AB30ED" w:rsidP="006A473C" w14:paraId="13144A7D" w14:textId="77777777">
      <w:pPr>
        <w:spacing w:after="0"/>
        <w:rPr>
          <w:rFonts w:ascii="Arial" w:hAnsi="Arial" w:cs="Arial"/>
          <w:sz w:val="24"/>
          <w:szCs w:val="24"/>
        </w:rPr>
      </w:pPr>
      <w:r w:rsidRPr="00AB30ED">
        <w:rPr>
          <w:rFonts w:ascii="Arial" w:hAnsi="Arial" w:cs="Arial"/>
          <w:sz w:val="24"/>
          <w:szCs w:val="24"/>
        </w:rPr>
        <w:t>PEREIRINHA – Vereador (cidadania)</w:t>
      </w:r>
    </w:p>
    <w:p w:rsidR="00FA722C" w:rsidRPr="00AB30ED" w:rsidP="006A473C" w14:paraId="522D138B" w14:textId="0AC9A93C">
      <w:pPr>
        <w:pStyle w:val="Heading1"/>
        <w:ind w:left="708" w:right="-567" w:firstLine="708"/>
        <w:jc w:val="center"/>
        <w:rPr>
          <w:rFonts w:ascii="Arial" w:hAnsi="Arial" w:cs="Arial"/>
          <w:color w:val="auto"/>
          <w:sz w:val="24"/>
          <w:szCs w:val="24"/>
        </w:rPr>
      </w:pPr>
      <w:r w:rsidRPr="00AB30ED">
        <w:rPr>
          <w:rFonts w:ascii="Arial" w:hAnsi="Arial" w:cs="Arial"/>
          <w:color w:val="auto"/>
          <w:sz w:val="24"/>
          <w:szCs w:val="24"/>
        </w:rPr>
        <w:t>.</w:t>
      </w:r>
      <w:r w:rsidRPr="006A473C" w:rsidR="006A473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6A473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687320" cy="1048496"/>
            <wp:effectExtent l="0" t="0" r="0" b="0"/>
            <wp:docPr id="1196445641" name="Imagem 1196445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08371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369" cy="105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0ED" w:rsidRPr="00AB30ED" w:rsidP="00AB30ED" w14:paraId="7FCCAAE9" w14:textId="77777777">
      <w:pPr>
        <w:rPr>
          <w:rFonts w:ascii="Arial" w:hAnsi="Arial" w:cs="Arial"/>
          <w:sz w:val="24"/>
          <w:szCs w:val="24"/>
        </w:rPr>
      </w:pPr>
    </w:p>
    <w:p w:rsidR="00AB30ED" w:rsidRPr="00AB30ED" w:rsidP="00AB30ED" w14:paraId="61D217FE" w14:textId="77777777">
      <w:pPr>
        <w:rPr>
          <w:rFonts w:ascii="Arial" w:hAnsi="Arial" w:cs="Arial"/>
          <w:sz w:val="24"/>
          <w:szCs w:val="24"/>
        </w:rPr>
      </w:pPr>
    </w:p>
    <w:p w:rsidR="00AB30ED" w:rsidRPr="00AB30ED" w:rsidP="00AB30ED" w14:paraId="0D5D0E60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B30ED">
        <w:rPr>
          <w:rFonts w:ascii="Arial" w:hAnsi="Arial" w:cs="Arial"/>
          <w:b/>
          <w:bCs/>
          <w:sz w:val="24"/>
          <w:szCs w:val="24"/>
        </w:rPr>
        <w:t>JUSTIFICATIVA</w:t>
      </w:r>
    </w:p>
    <w:p w:rsidR="00AB30ED" w:rsidRPr="00AB30ED" w:rsidP="00AB30ED" w14:paraId="45FD23BC" w14:textId="77777777">
      <w:pPr>
        <w:jc w:val="both"/>
        <w:rPr>
          <w:rFonts w:ascii="Arial" w:hAnsi="Arial" w:cs="Arial"/>
          <w:sz w:val="24"/>
          <w:szCs w:val="24"/>
        </w:rPr>
      </w:pPr>
    </w:p>
    <w:p w:rsidR="00AB30ED" w:rsidRPr="00AB30ED" w:rsidP="00AB30ED" w14:paraId="1B50B93E" w14:textId="77777777">
      <w:pPr>
        <w:jc w:val="both"/>
        <w:rPr>
          <w:rFonts w:ascii="Arial" w:hAnsi="Arial" w:cs="Arial"/>
          <w:sz w:val="24"/>
          <w:szCs w:val="24"/>
        </w:rPr>
      </w:pPr>
    </w:p>
    <w:p w:rsidR="00AB30ED" w:rsidRPr="00AB30ED" w:rsidP="00AB30ED" w14:paraId="6BA85B4D" w14:textId="77777777">
      <w:pPr>
        <w:spacing w:before="100" w:beforeAutospacing="1" w:after="100" w:afterAutospacing="1"/>
        <w:ind w:firstLine="709"/>
        <w:rPr>
          <w:rFonts w:ascii="Arial" w:hAnsi="Arial" w:cs="Arial"/>
          <w:sz w:val="24"/>
          <w:szCs w:val="24"/>
        </w:rPr>
      </w:pPr>
      <w:r w:rsidRPr="00AB30ED">
        <w:rPr>
          <w:rFonts w:ascii="Arial" w:hAnsi="Arial" w:cs="Arial"/>
          <w:sz w:val="24"/>
          <w:szCs w:val="24"/>
        </w:rPr>
        <w:t>A presente Emenda Supressiva tem por finalidade sanar vício de inconstitucionalidade formal parcial constante da redação original do Projeto de Lei nº 178/2026.</w:t>
      </w:r>
    </w:p>
    <w:p w:rsidR="00AB30ED" w:rsidRPr="00AB30ED" w:rsidP="00AB30ED" w14:paraId="34C38BB1" w14:textId="77777777">
      <w:pPr>
        <w:spacing w:before="100" w:beforeAutospacing="1" w:after="100" w:afterAutospacing="1"/>
        <w:ind w:firstLine="709"/>
        <w:rPr>
          <w:rFonts w:ascii="Arial" w:hAnsi="Arial" w:cs="Arial"/>
          <w:sz w:val="24"/>
          <w:szCs w:val="24"/>
        </w:rPr>
      </w:pPr>
      <w:r w:rsidRPr="00AB30ED">
        <w:rPr>
          <w:rFonts w:ascii="Arial" w:hAnsi="Arial" w:cs="Arial"/>
          <w:sz w:val="24"/>
          <w:szCs w:val="24"/>
        </w:rPr>
        <w:t>O parágrafo único do art. 7º do referido Projeto de Lei estabelece a vinculação dos valores arrecadados com a aplicação de multas ao Fundo Municipal dos Direitos da Criança e do Adolescente ou a outro fundo municipal. Contudo, ao determinar e vincular a destinação de receitas públicas municipais, o Poder Legislativo adentra a esfera do planejamento orçamentário e financeiro, matéria de iniciativa e gestão privativas do Chefe do Poder Executivo, nos termos do art. 61, § 1º, inciso II, alínea “b”, c/c o art. 165 da Constituição Federal.</w:t>
      </w:r>
    </w:p>
    <w:p w:rsidR="00AB30ED" w:rsidRPr="00AB30ED" w:rsidP="00AB30ED" w14:paraId="4CD2C7E9" w14:textId="77777777">
      <w:pPr>
        <w:spacing w:before="100" w:beforeAutospacing="1" w:after="100" w:afterAutospacing="1"/>
        <w:ind w:firstLine="709"/>
        <w:rPr>
          <w:rFonts w:ascii="Arial" w:hAnsi="Arial" w:cs="Arial"/>
          <w:sz w:val="24"/>
          <w:szCs w:val="24"/>
        </w:rPr>
      </w:pPr>
      <w:r w:rsidRPr="00AB30ED">
        <w:rPr>
          <w:rFonts w:ascii="Arial" w:hAnsi="Arial" w:cs="Arial"/>
          <w:sz w:val="24"/>
          <w:szCs w:val="24"/>
        </w:rPr>
        <w:t>Dessa forma, visando adequar a proposição aos parâmetros constitucionais vigentes, assegurar a higidez jurídica do texto legal e evitar eventual veto por vício de iniciativa, apresenta-se a presente Emenda Supressiva, cuja aprovação se recomenda.</w:t>
      </w:r>
    </w:p>
    <w:p w:rsidR="00AB30ED" w:rsidRPr="00AB30ED" w:rsidP="00AB30ED" w14:paraId="0E8C2517" w14:textId="77777777">
      <w:pPr>
        <w:jc w:val="right"/>
        <w:rPr>
          <w:rFonts w:ascii="Arial" w:hAnsi="Arial" w:cs="Arial"/>
          <w:sz w:val="24"/>
          <w:szCs w:val="24"/>
        </w:rPr>
      </w:pPr>
    </w:p>
    <w:p w:rsidR="00AB30ED" w:rsidRPr="00AB30ED" w:rsidP="00AB30ED" w14:paraId="3177A392" w14:textId="2E6CB2EE">
      <w:pPr>
        <w:rPr>
          <w:rFonts w:ascii="Arial" w:hAnsi="Arial" w:cs="Arial"/>
          <w:sz w:val="24"/>
          <w:szCs w:val="24"/>
        </w:rPr>
      </w:pPr>
      <w:r w:rsidRPr="00AB30ED">
        <w:rPr>
          <w:rFonts w:ascii="Arial" w:hAnsi="Arial" w:cs="Arial"/>
          <w:sz w:val="24"/>
          <w:szCs w:val="24"/>
        </w:rPr>
        <w:t>Sala das Sessões, 21 de agosto de 2026.</w:t>
      </w:r>
    </w:p>
    <w:p w:rsidR="00AB30ED" w:rsidRPr="00AB30ED" w:rsidP="00AB30ED" w14:paraId="55CAE510" w14:textId="77777777">
      <w:pPr>
        <w:jc w:val="right"/>
        <w:rPr>
          <w:rFonts w:ascii="Arial" w:hAnsi="Arial" w:cs="Arial"/>
          <w:sz w:val="24"/>
          <w:szCs w:val="24"/>
        </w:rPr>
      </w:pPr>
    </w:p>
    <w:p w:rsidR="00AB30ED" w:rsidRPr="00AB30ED" w:rsidP="00AB30ED" w14:paraId="3995D83B" w14:textId="7777777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AB30ED" w:rsidRPr="00AB30ED" w:rsidP="006A473C" w14:paraId="4A9B58CE" w14:textId="77777777">
      <w:pPr>
        <w:spacing w:after="0"/>
        <w:rPr>
          <w:rFonts w:ascii="Arial" w:hAnsi="Arial" w:cs="Arial"/>
          <w:sz w:val="24"/>
          <w:szCs w:val="24"/>
        </w:rPr>
      </w:pPr>
    </w:p>
    <w:p w:rsidR="006A473C" w:rsidRPr="00AB30ED" w:rsidP="006A473C" w14:paraId="2D46BFA8" w14:textId="77777777">
      <w:pPr>
        <w:spacing w:after="0"/>
        <w:rPr>
          <w:rFonts w:ascii="Arial" w:hAnsi="Arial" w:cs="Arial"/>
          <w:sz w:val="24"/>
          <w:szCs w:val="24"/>
        </w:rPr>
      </w:pPr>
      <w:r w:rsidRPr="00AB30ED">
        <w:rPr>
          <w:rFonts w:ascii="Arial" w:hAnsi="Arial" w:cs="Arial"/>
          <w:sz w:val="24"/>
          <w:szCs w:val="24"/>
        </w:rPr>
        <w:t>JOSE ADILSON PEREIRA DOS SANTOS</w:t>
      </w:r>
    </w:p>
    <w:p w:rsidR="006A473C" w:rsidP="006A473C" w14:paraId="0E335079" w14:textId="77777777">
      <w:pPr>
        <w:spacing w:after="0"/>
        <w:rPr>
          <w:rFonts w:ascii="Arial" w:hAnsi="Arial" w:cs="Arial"/>
          <w:sz w:val="24"/>
          <w:szCs w:val="24"/>
        </w:rPr>
      </w:pPr>
      <w:r w:rsidRPr="00AB30ED">
        <w:rPr>
          <w:rFonts w:ascii="Arial" w:hAnsi="Arial" w:cs="Arial"/>
          <w:sz w:val="24"/>
          <w:szCs w:val="24"/>
        </w:rPr>
        <w:t>PEREIRINHA – Vereador (cidadania)</w:t>
      </w:r>
    </w:p>
    <w:p w:rsidR="006A473C" w:rsidRPr="00AB30ED" w:rsidP="006A473C" w14:paraId="427F1707" w14:textId="77777777">
      <w:pPr>
        <w:spacing w:after="0"/>
        <w:rPr>
          <w:rFonts w:ascii="Arial" w:hAnsi="Arial" w:cs="Arial"/>
          <w:sz w:val="24"/>
          <w:szCs w:val="24"/>
        </w:rPr>
      </w:pPr>
    </w:p>
    <w:p w:rsidR="00AB30ED" w:rsidRPr="00AB30ED" w:rsidP="00AB30ED" w14:paraId="44952A52" w14:textId="7777777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A473C" w:rsidP="006A473C" w14:paraId="21A5306B" w14:textId="77777777">
      <w:pPr>
        <w:keepNext/>
        <w:spacing w:after="0"/>
        <w:jc w:val="center"/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733675" cy="1066581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1660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085" cy="106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0ED" w:rsidRPr="00AB30ED" w:rsidP="00AB30ED" w14:paraId="14A8088F" w14:textId="77777777">
      <w:pPr>
        <w:rPr>
          <w:rFonts w:ascii="Arial" w:hAnsi="Arial" w:cs="Arial"/>
          <w:sz w:val="24"/>
          <w:szCs w:val="24"/>
        </w:rPr>
      </w:pPr>
    </w:p>
    <w:p w:rsidR="00FA722C" w:rsidP="00FA722C" w14:paraId="3D0E3205" w14:textId="77777777">
      <w:pPr>
        <w:spacing w:line="276" w:lineRule="auto"/>
        <w:ind w:right="-1"/>
        <w:jc w:val="both"/>
        <w:rPr>
          <w:rFonts w:ascii="Cambria" w:hAnsi="Cambria" w:cs="Arial"/>
          <w:sz w:val="24"/>
          <w:szCs w:val="24"/>
        </w:rPr>
      </w:pPr>
    </w:p>
    <w:permEnd w:id="1"/>
    <w:p w:rsidR="00FA722C" w:rsidRPr="00601B0A" w:rsidP="00745AC1" w14:paraId="36C4EDC6" w14:textId="77777777">
      <w:pPr>
        <w:ind w:left="3544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153381673" name="Imagem 1153381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2398F"/>
    <w:rsid w:val="00460A32"/>
    <w:rsid w:val="004B2CC9"/>
    <w:rsid w:val="0051286F"/>
    <w:rsid w:val="00601B0A"/>
    <w:rsid w:val="00626437"/>
    <w:rsid w:val="00632FA0"/>
    <w:rsid w:val="006A473C"/>
    <w:rsid w:val="006C41A4"/>
    <w:rsid w:val="006D1E9A"/>
    <w:rsid w:val="007336F6"/>
    <w:rsid w:val="00745AC1"/>
    <w:rsid w:val="00822396"/>
    <w:rsid w:val="00A06CF2"/>
    <w:rsid w:val="00AB30ED"/>
    <w:rsid w:val="00AE6AEE"/>
    <w:rsid w:val="00C00C1E"/>
    <w:rsid w:val="00C36776"/>
    <w:rsid w:val="00CD6B58"/>
    <w:rsid w:val="00CF401E"/>
    <w:rsid w:val="00FA72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FA72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FA72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6A47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295</Words>
  <Characters>1595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2021-02-25T18:05:00Z</cp:lastPrinted>
  <dcterms:created xsi:type="dcterms:W3CDTF">2026-08-21T13:48:00Z</dcterms:created>
  <dcterms:modified xsi:type="dcterms:W3CDTF">2026-08-21T14:20:00Z</dcterms:modified>
</cp:coreProperties>
</file>