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implantação de bebedouros e comedouros para animais de rua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Oito, Parque Jatobá (Nova Veneza),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é importante, visando o bem estar dos animais de rua, e animais comunitários.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18 de agosto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8586948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DB9AB8D2-A469-49F8-8E18-FEE5BD00CF76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8CEFF035-7646-4A3F-BBCE-0F34233BDB50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65B163DC-9EA9-490D-BBD1-CD54DA6298E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96938971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849737566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30146539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6917703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77784771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87774690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