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0DD891D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82597E" w:rsidRPr="00714764" w:rsidP="00714764" w14:paraId="5696662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62DA884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2597E" w:rsidP="00F05A5E" w14:paraId="2BE6F9C9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3644C5" w:rsidRPr="005352DC" w:rsidP="00F05A5E" w14:paraId="11422405" w14:textId="68CA8278">
      <w:pPr>
        <w:shd w:val="clear" w:color="auto" w:fill="FFFFFF"/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352DC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5352DC">
        <w:rPr>
          <w:rFonts w:ascii="Arial" w:hAnsi="Arial" w:cs="Arial"/>
          <w:b/>
          <w:sz w:val="24"/>
          <w:szCs w:val="24"/>
        </w:rPr>
        <w:t xml:space="preserve">MOÇÃO DE </w:t>
      </w:r>
      <w:r w:rsidRPr="005352DC" w:rsidR="00B149A6">
        <w:rPr>
          <w:rFonts w:ascii="Arial" w:hAnsi="Arial" w:cs="Arial"/>
          <w:b/>
          <w:sz w:val="24"/>
          <w:szCs w:val="24"/>
        </w:rPr>
        <w:t xml:space="preserve">CONGRATULAÇÕES </w:t>
      </w:r>
      <w:r w:rsidRPr="00E44576" w:rsidR="00B149A6">
        <w:rPr>
          <w:rFonts w:ascii="Arial" w:hAnsi="Arial" w:cs="Arial"/>
          <w:sz w:val="24"/>
          <w:szCs w:val="24"/>
        </w:rPr>
        <w:t>pelo anivers</w:t>
      </w:r>
      <w:r w:rsidRPr="00E44576" w:rsidR="007000FB">
        <w:rPr>
          <w:rFonts w:ascii="Arial" w:hAnsi="Arial" w:cs="Arial"/>
          <w:sz w:val="24"/>
          <w:szCs w:val="24"/>
        </w:rPr>
        <w:t>á</w:t>
      </w:r>
      <w:r w:rsidRPr="00E44576" w:rsidR="00B149A6">
        <w:rPr>
          <w:rFonts w:ascii="Arial" w:hAnsi="Arial" w:cs="Arial"/>
          <w:sz w:val="24"/>
          <w:szCs w:val="24"/>
        </w:rPr>
        <w:t>rio do</w:t>
      </w:r>
      <w:r w:rsidRPr="005352DC" w:rsidR="00B149A6">
        <w:rPr>
          <w:rFonts w:ascii="Arial" w:hAnsi="Arial" w:cs="Arial"/>
          <w:b/>
          <w:sz w:val="24"/>
          <w:szCs w:val="24"/>
        </w:rPr>
        <w:t xml:space="preserve"> ‘INSTITUTO DE PROMOÇAO DO MENOR’ </w:t>
      </w:r>
      <w:r w:rsidRPr="00E44576" w:rsidR="00B149A6">
        <w:rPr>
          <w:rFonts w:ascii="Arial" w:hAnsi="Arial" w:cs="Arial"/>
          <w:sz w:val="24"/>
          <w:szCs w:val="24"/>
        </w:rPr>
        <w:t>da cidade de Sumaré</w:t>
      </w:r>
      <w:r w:rsidRPr="00E44576" w:rsidR="00E44576">
        <w:rPr>
          <w:rFonts w:ascii="Arial" w:hAnsi="Arial" w:cs="Arial"/>
          <w:sz w:val="24"/>
          <w:szCs w:val="24"/>
        </w:rPr>
        <w:t>-SP</w:t>
      </w:r>
      <w:r w:rsidRPr="005352DC" w:rsidR="00B149A6">
        <w:rPr>
          <w:rFonts w:ascii="Arial" w:hAnsi="Arial" w:cs="Arial"/>
          <w:b/>
          <w:sz w:val="24"/>
          <w:szCs w:val="24"/>
        </w:rPr>
        <w:t>.</w:t>
      </w:r>
    </w:p>
    <w:p w:rsidR="005352DC" w:rsidRPr="005352DC" w:rsidP="00F05A5E" w14:paraId="0DF35F67" w14:textId="31295A05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52DC" w:rsidRPr="005352DC" w:rsidP="00F05A5E" w14:paraId="1A6F424B" w14:textId="77777777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000FB" w:rsidRPr="005352DC" w:rsidP="00F05A5E" w14:paraId="5EC81E5A" w14:textId="3E4143F4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000FB" w:rsidRPr="00F05A5E" w:rsidP="00F05A5E" w14:paraId="538B2AE7" w14:textId="2DB0437E">
      <w:pPr>
        <w:pStyle w:val="NormalWeb"/>
        <w:shd w:val="clear" w:color="auto" w:fill="FFFFFF"/>
        <w:spacing w:before="0" w:beforeAutospacing="0" w:after="200" w:afterAutospacing="0" w:line="253" w:lineRule="atLeast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>A instituição foi fundada em 05 de junho de 1970 pelo juiz de direito Dr. Geraldo Barreto Fonseca, falecido em 2014 aos 72 anos, e pelo promotor de justiça</w:t>
      </w:r>
      <w:r w:rsidR="00E44576">
        <w:rPr>
          <w:rFonts w:ascii="Arial" w:eastAsia="Calibri" w:hAnsi="Arial" w:cs="Arial"/>
        </w:rPr>
        <w:t>,</w:t>
      </w:r>
      <w:r w:rsidRPr="00F05A5E">
        <w:rPr>
          <w:rFonts w:ascii="Arial" w:eastAsia="Calibri" w:hAnsi="Arial" w:cs="Arial"/>
        </w:rPr>
        <w:t xml:space="preserve"> Dr. José Carlos Vieira. A princípio, a entidade denominava-se Pia Sociedade dos Patrulheiros Mirins de Sumaré, a qual atendia as crianças e adolescentes carentes do Município.</w:t>
      </w:r>
    </w:p>
    <w:p w:rsidR="007000FB" w:rsidRPr="00F05A5E" w:rsidP="00F05A5E" w14:paraId="68D8B8A3" w14:textId="311ABDC3">
      <w:pPr>
        <w:shd w:val="clear" w:color="auto" w:fill="FFFFFF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05A5E">
        <w:rPr>
          <w:rFonts w:ascii="Arial" w:hAnsi="Arial" w:cs="Arial"/>
          <w:sz w:val="24"/>
          <w:szCs w:val="24"/>
        </w:rPr>
        <w:t>O programa se baseia em 2 premissas:</w:t>
      </w:r>
    </w:p>
    <w:p w:rsidR="005352DC" w:rsidP="00F05A5E" w14:paraId="69EEB17D" w14:textId="236314D0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Uma missão, no qual deve promover a inclusão de jovens por meios de ações socioassistenciais e orientação para o mundo do trabalho;</w:t>
      </w:r>
    </w:p>
    <w:p w:rsidR="005352DC" w:rsidP="00F05A5E" w14:paraId="2B222463" w14:textId="58F119B5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Uma formação, que deve formar </w:t>
      </w:r>
      <w:r w:rsidR="00877BA8">
        <w:rPr>
          <w:rFonts w:ascii="Arial" w:hAnsi="Arial" w:cs="Arial"/>
          <w:b/>
          <w:sz w:val="24"/>
          <w:szCs w:val="24"/>
        </w:rPr>
        <w:t>cidadãos livres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877BA8">
        <w:rPr>
          <w:rFonts w:ascii="Arial" w:hAnsi="Arial" w:cs="Arial"/>
          <w:b/>
          <w:sz w:val="24"/>
          <w:szCs w:val="24"/>
        </w:rPr>
        <w:t>de bons</w:t>
      </w:r>
      <w:r>
        <w:rPr>
          <w:rFonts w:ascii="Arial" w:hAnsi="Arial" w:cs="Arial"/>
          <w:b/>
          <w:sz w:val="24"/>
          <w:szCs w:val="24"/>
        </w:rPr>
        <w:t xml:space="preserve"> costumes para atuarem em sociedade, conscientes e capazes de mudar sua realidade através do conhecimento.</w:t>
      </w:r>
    </w:p>
    <w:p w:rsidR="00877BA8" w:rsidRPr="00877BA8" w:rsidP="00F05A5E" w14:paraId="7E199DCA" w14:textId="77777777">
      <w:pPr>
        <w:shd w:val="clear" w:color="auto" w:fill="FFFFFF"/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C6879" w:rsidRPr="00F05A5E" w:rsidP="00F05A5E" w14:paraId="5178F568" w14:textId="3F3659A1">
      <w:pPr>
        <w:pStyle w:val="NormalWeb"/>
        <w:shd w:val="clear" w:color="auto" w:fill="FFFFFF"/>
        <w:spacing w:before="0" w:beforeAutospacing="0" w:after="300" w:afterAutospacing="0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 xml:space="preserve">No início de cada </w:t>
      </w:r>
      <w:bookmarkStart w:id="1" w:name="_Hlk73374787"/>
      <w:r w:rsidRPr="00F05A5E" w:rsidR="00995637">
        <w:rPr>
          <w:rFonts w:ascii="Arial" w:eastAsia="Calibri" w:hAnsi="Arial" w:cs="Arial"/>
        </w:rPr>
        <w:t>programa, adolescentes</w:t>
      </w:r>
      <w:r w:rsidRPr="00F05A5E">
        <w:rPr>
          <w:rFonts w:ascii="Arial" w:eastAsia="Calibri" w:hAnsi="Arial" w:cs="Arial"/>
        </w:rPr>
        <w:t xml:space="preserve"> e seus </w:t>
      </w:r>
      <w:bookmarkEnd w:id="1"/>
      <w:r w:rsidRPr="00F05A5E">
        <w:rPr>
          <w:rFonts w:ascii="Arial" w:eastAsia="Calibri" w:hAnsi="Arial" w:cs="Arial"/>
        </w:rPr>
        <w:t>responsáveis</w:t>
      </w:r>
      <w:r w:rsidRPr="00F05A5E" w:rsidR="00995637">
        <w:rPr>
          <w:rFonts w:ascii="Arial" w:eastAsia="Calibri" w:hAnsi="Arial" w:cs="Arial"/>
        </w:rPr>
        <w:t xml:space="preserve"> </w:t>
      </w:r>
      <w:r w:rsidRPr="00F05A5E">
        <w:rPr>
          <w:rFonts w:ascii="Arial" w:eastAsia="Calibri" w:hAnsi="Arial" w:cs="Arial"/>
        </w:rPr>
        <w:t xml:space="preserve">participam de uma reunião onde </w:t>
      </w:r>
      <w:r w:rsidRPr="00F05A5E" w:rsidR="00995637">
        <w:rPr>
          <w:rFonts w:ascii="Arial" w:eastAsia="Calibri" w:hAnsi="Arial" w:cs="Arial"/>
        </w:rPr>
        <w:t>se firma o</w:t>
      </w:r>
      <w:r w:rsidRPr="00F05A5E">
        <w:rPr>
          <w:rFonts w:ascii="Arial" w:eastAsia="Calibri" w:hAnsi="Arial" w:cs="Arial"/>
        </w:rPr>
        <w:t xml:space="preserve"> comprometimento dos responsáveis de acompanhar o adolescente em </w:t>
      </w:r>
      <w:r w:rsidRPr="00F05A5E" w:rsidR="00995637">
        <w:rPr>
          <w:rFonts w:ascii="Arial" w:eastAsia="Calibri" w:hAnsi="Arial" w:cs="Arial"/>
        </w:rPr>
        <w:t>parceria</w:t>
      </w:r>
      <w:r w:rsidRPr="00F05A5E">
        <w:rPr>
          <w:rFonts w:ascii="Arial" w:eastAsia="Calibri" w:hAnsi="Arial" w:cs="Arial"/>
        </w:rPr>
        <w:t xml:space="preserve"> com o </w:t>
      </w:r>
      <w:r w:rsidRPr="00E44576">
        <w:rPr>
          <w:rFonts w:ascii="Arial" w:eastAsia="Calibri" w:hAnsi="Arial" w:cs="Arial"/>
          <w:b/>
        </w:rPr>
        <w:t>IPMS</w:t>
      </w:r>
      <w:r w:rsidRPr="00F05A5E">
        <w:rPr>
          <w:rFonts w:ascii="Arial" w:eastAsia="Calibri" w:hAnsi="Arial" w:cs="Arial"/>
        </w:rPr>
        <w:t xml:space="preserve"> durante </w:t>
      </w:r>
      <w:r w:rsidRPr="00F05A5E" w:rsidR="00995637">
        <w:rPr>
          <w:rFonts w:ascii="Arial" w:eastAsia="Calibri" w:hAnsi="Arial" w:cs="Arial"/>
        </w:rPr>
        <w:t>essa</w:t>
      </w:r>
      <w:r w:rsidRPr="00F05A5E">
        <w:rPr>
          <w:rFonts w:ascii="Arial" w:eastAsia="Calibri" w:hAnsi="Arial" w:cs="Arial"/>
        </w:rPr>
        <w:t xml:space="preserve"> fase de treinamento. </w:t>
      </w:r>
      <w:r w:rsidRPr="00F05A5E" w:rsidR="00995637">
        <w:rPr>
          <w:rFonts w:ascii="Arial" w:eastAsia="Calibri" w:hAnsi="Arial" w:cs="Arial"/>
        </w:rPr>
        <w:t xml:space="preserve">Sua principal finalidade é </w:t>
      </w:r>
      <w:r w:rsidRPr="00F05A5E">
        <w:rPr>
          <w:rFonts w:ascii="Arial" w:eastAsia="Calibri" w:hAnsi="Arial" w:cs="Arial"/>
        </w:rPr>
        <w:t>estimular a capacidade de o indivíduo lidar com problemas, ad</w:t>
      </w:r>
      <w:r w:rsidRPr="00F05A5E" w:rsidR="00995637">
        <w:rPr>
          <w:rFonts w:ascii="Arial" w:eastAsia="Calibri" w:hAnsi="Arial" w:cs="Arial"/>
        </w:rPr>
        <w:t>equar-</w:t>
      </w:r>
      <w:r w:rsidRPr="00F05A5E">
        <w:rPr>
          <w:rFonts w:ascii="Arial" w:eastAsia="Calibri" w:hAnsi="Arial" w:cs="Arial"/>
        </w:rPr>
        <w:t xml:space="preserve">se às mudanças que o treinamento vai </w:t>
      </w:r>
      <w:r w:rsidRPr="00F05A5E" w:rsidR="00995637">
        <w:rPr>
          <w:rFonts w:ascii="Arial" w:eastAsia="Calibri" w:hAnsi="Arial" w:cs="Arial"/>
        </w:rPr>
        <w:t>promover</w:t>
      </w:r>
      <w:r w:rsidRPr="00F05A5E">
        <w:rPr>
          <w:rFonts w:ascii="Arial" w:eastAsia="Calibri" w:hAnsi="Arial" w:cs="Arial"/>
        </w:rPr>
        <w:t xml:space="preserve"> em sua vida. </w:t>
      </w:r>
      <w:r w:rsidRPr="00F05A5E" w:rsidR="00995637">
        <w:rPr>
          <w:rFonts w:ascii="Arial" w:eastAsia="Calibri" w:hAnsi="Arial" w:cs="Arial"/>
        </w:rPr>
        <w:t xml:space="preserve"> Enfrentar obstáculos e superar as pressões que </w:t>
      </w:r>
      <w:r w:rsidRPr="00F05A5E">
        <w:rPr>
          <w:rFonts w:ascii="Arial" w:eastAsia="Calibri" w:hAnsi="Arial" w:cs="Arial"/>
        </w:rPr>
        <w:t>as situações adversas do cotidiano irão lhe impor.</w:t>
      </w:r>
    </w:p>
    <w:p w:rsidR="007C6879" w:rsidRPr="00F05A5E" w:rsidP="00F05A5E" w14:paraId="33CB3439" w14:textId="6A40CA25">
      <w:pPr>
        <w:pStyle w:val="NormalWeb"/>
        <w:shd w:val="clear" w:color="auto" w:fill="FFFFFF"/>
        <w:spacing w:before="0" w:beforeAutospacing="0" w:after="200" w:afterAutospacing="0" w:line="253" w:lineRule="atLeast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 xml:space="preserve"> O processo de seleção inicia-se quando o adolescente está com 15 anos de idade. Após ser aprovado no processo, é proporcionado aos jovens o acesso à informática, incentivo </w:t>
      </w:r>
      <w:r w:rsidRPr="00F05A5E" w:rsidR="00F05A5E">
        <w:rPr>
          <w:rFonts w:ascii="Arial" w:eastAsia="Calibri" w:hAnsi="Arial" w:cs="Arial"/>
        </w:rPr>
        <w:t>à</w:t>
      </w:r>
      <w:r w:rsidRPr="00F05A5E">
        <w:rPr>
          <w:rFonts w:ascii="Arial" w:eastAsia="Calibri" w:hAnsi="Arial" w:cs="Arial"/>
        </w:rPr>
        <w:t xml:space="preserve"> leitura, reflexão sobre ética e cidadania, saúde, realização de atividades culturais e outros atendimentos conforme as necessidades do adolescente em desenvolvimento. Concluindo esta fase de preparação, aos 16 anos é encaminhado para o estágio de aprendizagem.</w:t>
      </w:r>
    </w:p>
    <w:p w:rsidR="007C6879" w:rsidRPr="00F05A5E" w:rsidP="00F05A5E" w14:paraId="4E699343" w14:textId="77777777">
      <w:pPr>
        <w:pStyle w:val="NormalWeb"/>
        <w:shd w:val="clear" w:color="auto" w:fill="FFFFFF"/>
        <w:spacing w:before="0" w:beforeAutospacing="0" w:after="300" w:afterAutospacing="0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>Diariamente é fornecido gratuitamente para os adolescentes, café da manhã, almoço e lanche da tarde, sendo o alimento balanceado por nosso nutricionista.</w:t>
      </w:r>
    </w:p>
    <w:p w:rsidR="007C6879" w:rsidRPr="00F05A5E" w:rsidP="00F05A5E" w14:paraId="36D019D7" w14:textId="77777777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eastAsia="Calibri" w:hAnsi="Arial" w:cs="Arial"/>
        </w:rPr>
      </w:pPr>
    </w:p>
    <w:p w:rsidR="00F05A5E" w:rsidP="00F05A5E" w14:paraId="113CCD46" w14:textId="777777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eastAsia="Calibri" w:hAnsi="Arial" w:cs="Arial"/>
        </w:rPr>
      </w:pPr>
    </w:p>
    <w:p w:rsidR="00F05A5E" w:rsidP="00F05A5E" w14:paraId="45E87763" w14:textId="777777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eastAsia="Calibri" w:hAnsi="Arial" w:cs="Arial"/>
        </w:rPr>
      </w:pPr>
    </w:p>
    <w:p w:rsidR="00B149A6" w:rsidRPr="00F05A5E" w:rsidP="00F05A5E" w14:paraId="36A119A7" w14:textId="649BBE82">
      <w:pPr>
        <w:pStyle w:val="NormalWeb"/>
        <w:shd w:val="clear" w:color="auto" w:fill="FFFFFF"/>
        <w:spacing w:before="0" w:beforeAutospacing="0" w:after="300" w:afterAutospacing="0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 xml:space="preserve">O trabalho </w:t>
      </w:r>
      <w:r w:rsidRPr="00F05A5E" w:rsidR="00995637">
        <w:rPr>
          <w:rFonts w:ascii="Arial" w:eastAsia="Calibri" w:hAnsi="Arial" w:cs="Arial"/>
        </w:rPr>
        <w:t xml:space="preserve">com as famílias que participam do projeto </w:t>
      </w:r>
      <w:r w:rsidRPr="00F05A5E">
        <w:rPr>
          <w:rFonts w:ascii="Arial" w:eastAsia="Calibri" w:hAnsi="Arial" w:cs="Arial"/>
        </w:rPr>
        <w:t xml:space="preserve">é </w:t>
      </w:r>
      <w:r w:rsidRPr="00F05A5E" w:rsidR="007C6879">
        <w:rPr>
          <w:rFonts w:ascii="Arial" w:eastAsia="Calibri" w:hAnsi="Arial" w:cs="Arial"/>
        </w:rPr>
        <w:t>constante.</w:t>
      </w:r>
      <w:r w:rsidRPr="00F05A5E">
        <w:rPr>
          <w:rFonts w:ascii="Arial" w:eastAsia="Calibri" w:hAnsi="Arial" w:cs="Arial"/>
        </w:rPr>
        <w:t xml:space="preserve"> Nele se trabalha o fortalecimento de vínculo e convivência familiar. Isso se dá através de reuniões com os pais e responsáveis.</w:t>
      </w:r>
    </w:p>
    <w:p w:rsidR="00B149A6" w:rsidRPr="00F05A5E" w:rsidP="00F05A5E" w14:paraId="0E5CD8B5" w14:textId="0F485D00">
      <w:pPr>
        <w:pStyle w:val="NormalWeb"/>
        <w:shd w:val="clear" w:color="auto" w:fill="FFFFFF"/>
        <w:spacing w:before="0" w:beforeAutospacing="0" w:after="200" w:afterAutospacing="0" w:line="253" w:lineRule="atLeast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 xml:space="preserve">Atualmente, o </w:t>
      </w:r>
      <w:r w:rsidRPr="00E44576">
        <w:rPr>
          <w:rFonts w:ascii="Arial" w:eastAsia="Calibri" w:hAnsi="Arial" w:cs="Arial"/>
          <w:b/>
        </w:rPr>
        <w:t>IPMS</w:t>
      </w:r>
      <w:r w:rsidRPr="00F05A5E">
        <w:rPr>
          <w:rFonts w:ascii="Arial" w:eastAsia="Calibri" w:hAnsi="Arial" w:cs="Arial"/>
        </w:rPr>
        <w:t xml:space="preserve"> é uma entidade filantrópica e sem fins lucrativos que proporciona aos jovens dos 16 aos 18 anos de idade, que cursam o ensino médio, uma capacitação para </w:t>
      </w:r>
      <w:r w:rsidRPr="00F05A5E" w:rsidR="007C6879">
        <w:rPr>
          <w:rFonts w:ascii="Arial" w:eastAsia="Calibri" w:hAnsi="Arial" w:cs="Arial"/>
        </w:rPr>
        <w:t xml:space="preserve">inserção destes jovens no </w:t>
      </w:r>
      <w:r w:rsidRPr="00F05A5E">
        <w:rPr>
          <w:rFonts w:ascii="Arial" w:eastAsia="Calibri" w:hAnsi="Arial" w:cs="Arial"/>
        </w:rPr>
        <w:t xml:space="preserve">mercado de trabalho conforme o programa de aprendizagem previsto </w:t>
      </w:r>
      <w:r w:rsidRPr="00E44576">
        <w:rPr>
          <w:rFonts w:ascii="Arial" w:eastAsia="Calibri" w:hAnsi="Arial" w:cs="Arial"/>
        </w:rPr>
        <w:t>na</w:t>
      </w:r>
      <w:r w:rsidRPr="00E44576">
        <w:rPr>
          <w:rFonts w:ascii="Arial" w:eastAsia="Calibri" w:hAnsi="Arial" w:cs="Arial"/>
          <w:b/>
        </w:rPr>
        <w:t xml:space="preserve"> Lei nº 1097/2000</w:t>
      </w:r>
      <w:r w:rsidRPr="00F05A5E">
        <w:rPr>
          <w:rFonts w:ascii="Arial" w:eastAsia="Calibri" w:hAnsi="Arial" w:cs="Arial"/>
        </w:rPr>
        <w:t xml:space="preserve"> que possibilita a inclusão educacional e social desses jovens</w:t>
      </w:r>
      <w:r w:rsidRPr="00F05A5E" w:rsidR="007C6879">
        <w:rPr>
          <w:rFonts w:ascii="Arial" w:eastAsia="Calibri" w:hAnsi="Arial" w:cs="Arial"/>
        </w:rPr>
        <w:t>, ampliando assim a sua perspectiva para o futuro.</w:t>
      </w:r>
    </w:p>
    <w:p w:rsidR="007000FB" w:rsidRPr="00F05A5E" w:rsidP="00F05A5E" w14:paraId="453FF58D" w14:textId="77777777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eastAsia="Calibri" w:hAnsi="Arial" w:cs="Arial"/>
        </w:rPr>
      </w:pPr>
    </w:p>
    <w:p w:rsidR="00B149A6" w:rsidRPr="00F05A5E" w:rsidP="00F05A5E" w14:paraId="62932ED0" w14:textId="34740E38">
      <w:pPr>
        <w:pStyle w:val="NormalWeb"/>
        <w:shd w:val="clear" w:color="auto" w:fill="FFFFFF"/>
        <w:spacing w:before="0" w:beforeAutospacing="0" w:after="200" w:afterAutospacing="0" w:line="253" w:lineRule="atLeast"/>
        <w:ind w:firstLine="851"/>
        <w:jc w:val="both"/>
        <w:rPr>
          <w:rFonts w:ascii="Arial" w:eastAsia="Calibri" w:hAnsi="Arial" w:cs="Arial"/>
        </w:rPr>
      </w:pPr>
      <w:r w:rsidRPr="00F05A5E">
        <w:rPr>
          <w:rFonts w:ascii="Arial" w:eastAsia="Calibri" w:hAnsi="Arial" w:cs="Arial"/>
        </w:rPr>
        <w:t xml:space="preserve">Ao longo desse tempo de existência, a prioridade tem sido a expansão do projeto Jovem Aprendiz, o qual conta com cerca de </w:t>
      </w:r>
      <w:r w:rsidRPr="00E44576">
        <w:rPr>
          <w:rFonts w:ascii="Arial" w:eastAsia="Calibri" w:hAnsi="Arial" w:cs="Arial"/>
          <w:b/>
        </w:rPr>
        <w:t>8.000 (oito) mil adolescentes</w:t>
      </w:r>
      <w:r w:rsidRPr="00F05A5E">
        <w:rPr>
          <w:rFonts w:ascii="Arial" w:eastAsia="Calibri" w:hAnsi="Arial" w:cs="Arial"/>
        </w:rPr>
        <w:t xml:space="preserve"> já inseridos no mercado de trabalho através do projeto de capacitação profissional.</w:t>
      </w:r>
    </w:p>
    <w:p w:rsidR="00877BA8" w:rsidRPr="00F05A5E" w:rsidP="00F05A5E" w14:paraId="63524F89" w14:textId="67C228C3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eastAsia="Calibri" w:hAnsi="Arial" w:cs="Arial"/>
        </w:rPr>
      </w:pPr>
    </w:p>
    <w:p w:rsidR="00877BA8" w:rsidRPr="00F05A5E" w:rsidP="00F05A5E" w14:paraId="40D5C931" w14:textId="64943451">
      <w:pPr>
        <w:pStyle w:val="NormalWeb"/>
        <w:shd w:val="clear" w:color="auto" w:fill="FFFFFF"/>
        <w:spacing w:before="0" w:beforeAutospacing="0" w:after="200" w:afterAutospacing="0" w:line="253" w:lineRule="atLeast"/>
        <w:jc w:val="both"/>
        <w:rPr>
          <w:rFonts w:ascii="Arial" w:eastAsia="Calibri" w:hAnsi="Arial" w:cs="Arial"/>
        </w:rPr>
      </w:pPr>
    </w:p>
    <w:p w:rsidR="00877BA8" w:rsidP="00B10AF0" w14:paraId="6D3747EF" w14:textId="35A1918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01E75">
        <w:rPr>
          <w:rFonts w:ascii="Arial" w:hAnsi="Arial" w:cs="Arial"/>
          <w:sz w:val="24"/>
          <w:szCs w:val="24"/>
        </w:rPr>
        <w:t>Sem mais para o momento,</w:t>
      </w:r>
      <w:r w:rsidRPr="008E2507" w:rsidR="00B10AF0">
        <w:rPr>
          <w:rFonts w:ascii="Arial" w:hAnsi="Arial" w:cs="Arial"/>
          <w:sz w:val="24"/>
          <w:szCs w:val="24"/>
        </w:rPr>
        <w:t xml:space="preserve"> </w:t>
      </w:r>
      <w:r w:rsidRPr="00657718" w:rsidR="00B10AF0">
        <w:rPr>
          <w:rFonts w:ascii="Arial" w:hAnsi="Arial" w:cs="Arial"/>
          <w:bCs/>
          <w:sz w:val="24"/>
          <w:szCs w:val="24"/>
        </w:rPr>
        <w:t>requeiro</w:t>
      </w:r>
      <w:r w:rsidR="00B10AF0">
        <w:rPr>
          <w:rFonts w:ascii="Arial" w:hAnsi="Arial" w:cs="Arial"/>
          <w:sz w:val="24"/>
          <w:szCs w:val="24"/>
        </w:rPr>
        <w:t>,</w:t>
      </w:r>
      <w:r w:rsidRPr="008E2507" w:rsidR="00B10AF0">
        <w:rPr>
          <w:rFonts w:ascii="Arial" w:hAnsi="Arial" w:cs="Arial"/>
          <w:sz w:val="24"/>
          <w:szCs w:val="24"/>
        </w:rPr>
        <w:t xml:space="preserve"> na forma regimental e, após ouvido o Plenário, que seja encaminhada a referida </w:t>
      </w:r>
      <w:r w:rsidRPr="00657718" w:rsidR="00B10AF0">
        <w:rPr>
          <w:rFonts w:ascii="Arial" w:hAnsi="Arial" w:cs="Arial"/>
          <w:b/>
          <w:sz w:val="24"/>
          <w:szCs w:val="24"/>
        </w:rPr>
        <w:t>Moção de</w:t>
      </w:r>
      <w:r w:rsidR="00B10AF0">
        <w:rPr>
          <w:rFonts w:ascii="Arial" w:hAnsi="Arial" w:cs="Arial"/>
          <w:b/>
          <w:sz w:val="24"/>
          <w:szCs w:val="24"/>
        </w:rPr>
        <w:t xml:space="preserve"> Congratulações ao Instituto de Promoção do Menor, </w:t>
      </w:r>
      <w:r w:rsidRPr="00B10AF0" w:rsidR="00B10AF0">
        <w:rPr>
          <w:rFonts w:ascii="Arial" w:hAnsi="Arial" w:cs="Arial"/>
          <w:bCs/>
          <w:sz w:val="24"/>
          <w:szCs w:val="24"/>
        </w:rPr>
        <w:t>localizado na rua</w:t>
      </w:r>
      <w:r w:rsidR="00B10AF0">
        <w:rPr>
          <w:rFonts w:ascii="Arial" w:hAnsi="Arial" w:cs="Arial"/>
          <w:b/>
          <w:sz w:val="24"/>
          <w:szCs w:val="24"/>
        </w:rPr>
        <w:t xml:space="preserve"> Marco Liash, nº 210 Vila Menuzzo- SUMARÉ/SP</w:t>
      </w:r>
      <w:r w:rsidR="001A1A05">
        <w:rPr>
          <w:rFonts w:ascii="Arial" w:hAnsi="Arial" w:cs="Arial"/>
          <w:b/>
          <w:sz w:val="24"/>
          <w:szCs w:val="24"/>
        </w:rPr>
        <w:t xml:space="preserve">, </w:t>
      </w:r>
      <w:r w:rsidRPr="001A1A05" w:rsidR="001A1A05">
        <w:rPr>
          <w:rFonts w:ascii="Arial" w:hAnsi="Arial" w:cs="Arial"/>
          <w:bCs/>
          <w:sz w:val="24"/>
          <w:szCs w:val="24"/>
        </w:rPr>
        <w:t>com nossos cumprimentos</w:t>
      </w:r>
      <w:r w:rsidR="001A1A05">
        <w:rPr>
          <w:rFonts w:ascii="Arial" w:hAnsi="Arial" w:cs="Arial"/>
          <w:bCs/>
          <w:sz w:val="24"/>
          <w:szCs w:val="24"/>
        </w:rPr>
        <w:t>.</w:t>
      </w:r>
    </w:p>
    <w:p w:rsidR="001A1A05" w:rsidRPr="001A1A05" w:rsidP="00B10AF0" w14:paraId="1257BCD6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10AF0" w:rsidRPr="001A1A05" w:rsidP="00B10AF0" w14:paraId="6CF5E189" w14:textId="2FDA423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10AF0" w:rsidRPr="008C420A" w:rsidP="00B10AF0" w14:paraId="632A7B10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A06B6D" w:rsidP="00F05A5E" w14:paraId="4812BA79" w14:textId="1F8D11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sessões,01 de junho</w:t>
      </w:r>
      <w:r w:rsidRPr="0042249C">
        <w:rPr>
          <w:rFonts w:ascii="Arial" w:hAnsi="Arial" w:cs="Arial"/>
          <w:sz w:val="24"/>
        </w:rPr>
        <w:t xml:space="preserve"> de 2021</w:t>
      </w:r>
    </w:p>
    <w:p w:rsidR="00A06B6D" w:rsidP="00A06B6D" w14:paraId="01DFC447" w14:textId="007980B5">
      <w:pPr>
        <w:jc w:val="both"/>
        <w:rPr>
          <w:rFonts w:ascii="Arial" w:hAnsi="Arial" w:cs="Arial"/>
          <w:sz w:val="24"/>
        </w:rPr>
      </w:pPr>
    </w:p>
    <w:p w:rsidR="00A06B6D" w:rsidRPr="008C420A" w:rsidP="00A06B6D" w14:paraId="504B59FA" w14:textId="77777777">
      <w:pPr>
        <w:jc w:val="both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877BA8" w:rsidRPr="008C420A" w:rsidP="00877BA8" w14:paraId="7CCF9C9F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39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BA8" w:rsidRPr="00601B0A" w:rsidP="00877BA8" w14:paraId="43B88941" w14:textId="77777777"/>
    <w:p w:rsidR="00877BA8" w:rsidP="00B149A6" w14:paraId="560F543E" w14:textId="251FADD6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</w:rPr>
      </w:pPr>
    </w:p>
    <w:p w:rsidR="00877BA8" w:rsidP="00B149A6" w14:paraId="4B5CA004" w14:textId="3B7398EA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</w:rPr>
      </w:pPr>
    </w:p>
    <w:p w:rsidR="00877BA8" w:rsidP="00B149A6" w14:paraId="5CBE0C38" w14:textId="01E79790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</w:rPr>
      </w:pPr>
    </w:p>
    <w:p w:rsidR="00877BA8" w:rsidP="00B149A6" w14:paraId="2CAE3346" w14:textId="31F1D49B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</w:rPr>
      </w:pPr>
    </w:p>
    <w:p w:rsidR="00877BA8" w:rsidP="00B149A6" w14:paraId="2576166D" w14:textId="3E471E74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</w:rPr>
      </w:pPr>
    </w:p>
    <w:p w:rsidR="00877BA8" w:rsidRPr="005352DC" w:rsidP="00B149A6" w14:paraId="52178476" w14:textId="77777777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5A5A5A"/>
          <w:sz w:val="22"/>
          <w:szCs w:val="22"/>
        </w:rPr>
      </w:pPr>
    </w:p>
    <w:p w:rsidR="007000FB" w:rsidRPr="007000FB" w:rsidP="007000FB" w14:paraId="661E7CD6" w14:textId="77777777">
      <w:pPr>
        <w:shd w:val="clear" w:color="auto" w:fill="FFFFFF"/>
        <w:spacing w:line="312" w:lineRule="atLeast"/>
        <w:outlineLvl w:val="0"/>
        <w:rPr>
          <w:rFonts w:ascii="Montserrat" w:eastAsia="Times New Roman" w:hAnsi="Montserrat" w:cs="Times New Roman"/>
          <w:b/>
          <w:bCs/>
          <w:caps/>
          <w:color w:val="000000"/>
          <w:kern w:val="36"/>
          <w:sz w:val="48"/>
          <w:szCs w:val="48"/>
        </w:rPr>
      </w:pPr>
      <w:r w:rsidRPr="007000FB">
        <w:rPr>
          <w:rFonts w:ascii="Montserrat" w:eastAsia="Times New Roman" w:hAnsi="Montserrat" w:cs="Times New Roman"/>
          <w:b/>
          <w:bCs/>
          <w:caps/>
          <w:color w:val="000000"/>
          <w:kern w:val="36"/>
          <w:sz w:val="48"/>
          <w:szCs w:val="48"/>
        </w:rPr>
        <w:t>EMPRESAS PARCEIRAS</w:t>
      </w:r>
    </w:p>
    <w:p w:rsidR="007000FB" w:rsidP="007000FB" w14:paraId="3AA809CA" w14:textId="70CD2123">
      <w:pPr>
        <w:shd w:val="clear" w:color="auto" w:fill="FFFFFF"/>
        <w:spacing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000000"/>
          <w:sz w:val="42"/>
          <w:szCs w:val="42"/>
        </w:rPr>
      </w:pPr>
      <w:r w:rsidRPr="007000FB">
        <w:rPr>
          <w:rFonts w:ascii="Montserrat" w:eastAsia="Times New Roman" w:hAnsi="Montserrat" w:cs="Times New Roman"/>
          <w:b/>
          <w:bCs/>
          <w:caps/>
          <w:color w:val="000000"/>
          <w:sz w:val="42"/>
          <w:szCs w:val="42"/>
        </w:rPr>
        <w:t>SUMARÉ</w:t>
      </w:r>
    </w:p>
    <w:p w:rsidR="00E44576" w:rsidRPr="007000FB" w:rsidP="007000FB" w14:paraId="087D2930" w14:textId="77777777">
      <w:pPr>
        <w:shd w:val="clear" w:color="auto" w:fill="FFFFFF"/>
        <w:spacing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000000"/>
          <w:sz w:val="42"/>
          <w:szCs w:val="42"/>
        </w:rPr>
      </w:pPr>
    </w:p>
    <w:p w:rsidR="007000FB" w:rsidRPr="007000FB" w:rsidP="00E44576" w14:paraId="5B8C6160" w14:textId="16FB9D14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2" name="Imagem 2">
              <a:hlinkClick xmlns:a="http://schemas.openxmlformats.org/drawingml/2006/main" xmlns:r="http://schemas.openxmlformats.org/officeDocument/2006/relationships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37759" name="Picture 25">
                      <a:hlinkClick xmlns:a="http://schemas.openxmlformats.org/drawingml/2006/main" xmlns:r="http://schemas.openxmlformats.org/officeDocument/2006/relationships"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26" name="Imagem 26">
              <a:hlinkClick xmlns:a="http://schemas.openxmlformats.org/drawingml/2006/main" xmlns:r="http://schemas.openxmlformats.org/officeDocument/2006/relationships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17605" name="Picture 26">
                      <a:hlinkClick xmlns:a="http://schemas.openxmlformats.org/drawingml/2006/main" xmlns:r="http://schemas.openxmlformats.org/officeDocument/2006/relationships"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27" name="Imagem 27">
              <a:hlinkClick xmlns:a="http://schemas.openxmlformats.org/drawingml/2006/main" xmlns:r="http://schemas.openxmlformats.org/officeDocument/2006/relationships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05195" name="Picture 27">
                      <a:hlinkClick xmlns:a="http://schemas.openxmlformats.org/drawingml/2006/main" xmlns:r="http://schemas.openxmlformats.org/officeDocument/2006/relationships"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28" name="Imagem 28">
              <a:hlinkClick xmlns:a="http://schemas.openxmlformats.org/drawingml/2006/main" xmlns:r="http://schemas.openxmlformats.org/officeDocument/2006/relationships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97633" name="Picture 28">
                      <a:hlinkClick xmlns:a="http://schemas.openxmlformats.org/drawingml/2006/main" xmlns:r="http://schemas.openxmlformats.org/officeDocument/2006/relationships"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RPr="007000FB" w:rsidP="007000FB" w14:paraId="3380754B" w14:textId="578CB1A1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62209AC8" w14:textId="1122193A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17DED103" w14:textId="4F823769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5A051836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color w:val="000000"/>
          <w:sz w:val="24"/>
          <w:szCs w:val="24"/>
        </w:rPr>
        <w:br w:type="textWrapping" w:clear="all"/>
      </w:r>
    </w:p>
    <w:p w:rsidR="007000FB" w:rsidRPr="007000FB" w:rsidP="00E44576" w14:paraId="107EAB55" w14:textId="70654CA6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29" name="Imagem 29">
              <a:hlinkClick xmlns:a="http://schemas.openxmlformats.org/drawingml/2006/main" xmlns:r="http://schemas.openxmlformats.org/officeDocument/2006/relationships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77810" name="Picture 29">
                      <a:hlinkClick xmlns:a="http://schemas.openxmlformats.org/drawingml/2006/main" xmlns:r="http://schemas.openxmlformats.org/officeDocument/2006/relationships"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0" name="Imagem 30">
              <a:hlinkClick xmlns:a="http://schemas.openxmlformats.org/drawingml/2006/main" xmlns:r="http://schemas.openxmlformats.org/officeDocument/2006/relationships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54829" name="Picture 30">
                      <a:hlinkClick xmlns:a="http://schemas.openxmlformats.org/drawingml/2006/main" xmlns:r="http://schemas.openxmlformats.org/officeDocument/2006/relationships"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1" name="Imagem 31">
              <a:hlinkClick xmlns:a="http://schemas.openxmlformats.org/drawingml/2006/main" xmlns:r="http://schemas.openxmlformats.org/officeDocument/2006/relationships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60582" name="Picture 31">
                      <a:hlinkClick xmlns:a="http://schemas.openxmlformats.org/drawingml/2006/main" xmlns:r="http://schemas.openxmlformats.org/officeDocument/2006/relationships"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2" name="Imagem 32">
              <a:hlinkClick xmlns:a="http://schemas.openxmlformats.org/drawingml/2006/main" xmlns:r="http://schemas.openxmlformats.org/officeDocument/2006/relationships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17292" name="Picture 32">
                      <a:hlinkClick xmlns:a="http://schemas.openxmlformats.org/drawingml/2006/main" xmlns:r="http://schemas.openxmlformats.org/officeDocument/2006/relationships"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RPr="007000FB" w:rsidP="007000FB" w14:paraId="667F9BF1" w14:textId="6335FA93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488E5201" w14:textId="5597BAA6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16ECC7F5" w14:textId="74328885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14BFC272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color w:val="000000"/>
          <w:sz w:val="24"/>
          <w:szCs w:val="24"/>
        </w:rPr>
        <w:br w:type="textWrapping" w:clear="all"/>
      </w:r>
    </w:p>
    <w:p w:rsidR="007000FB" w:rsidRPr="007000FB" w:rsidP="00E44576" w14:paraId="1B934AFC" w14:textId="1B4FCA3E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3" name="Imagem 33">
              <a:hlinkClick xmlns:a="http://schemas.openxmlformats.org/drawingml/2006/main" xmlns:r="http://schemas.openxmlformats.org/officeDocument/2006/relationships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79848" name="Picture 33">
                      <a:hlinkClick xmlns:a="http://schemas.openxmlformats.org/drawingml/2006/main" xmlns:r="http://schemas.openxmlformats.org/officeDocument/2006/relationships"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4" name="Imagem 34">
              <a:hlinkClick xmlns:a="http://schemas.openxmlformats.org/drawingml/2006/main" xmlns:r="http://schemas.openxmlformats.org/officeDocument/2006/relationships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46781" name="Picture 34">
                      <a:hlinkClick xmlns:a="http://schemas.openxmlformats.org/drawingml/2006/main" xmlns:r="http://schemas.openxmlformats.org/officeDocument/2006/relationships"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5" name="Imagem 35">
              <a:hlinkClick xmlns:a="http://schemas.openxmlformats.org/drawingml/2006/main" xmlns:r="http://schemas.openxmlformats.org/officeDocument/2006/relationships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42851" name="Picture 35">
                      <a:hlinkClick xmlns:a="http://schemas.openxmlformats.org/drawingml/2006/main" xmlns:r="http://schemas.openxmlformats.org/officeDocument/2006/relationships"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6" name="Imagem 36">
              <a:hlinkClick xmlns:a="http://schemas.openxmlformats.org/drawingml/2006/main" xmlns:r="http://schemas.openxmlformats.org/officeDocument/2006/relationships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27884" name="Picture 36">
                      <a:hlinkClick xmlns:a="http://schemas.openxmlformats.org/drawingml/2006/main" xmlns:r="http://schemas.openxmlformats.org/officeDocument/2006/relationships"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RPr="007000FB" w:rsidP="007000FB" w14:paraId="7CB06888" w14:textId="2094AF8B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16A71215" w14:textId="09B666D9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226D8007" w14:textId="4B8E8433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5DD5628F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color w:val="000000"/>
          <w:sz w:val="24"/>
          <w:szCs w:val="24"/>
        </w:rPr>
        <w:br w:type="textWrapping" w:clear="all"/>
      </w:r>
    </w:p>
    <w:p w:rsidR="00E44576" w:rsidP="00E44576" w14:paraId="25664F75" w14:textId="77777777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E44576" w14:paraId="5E32F5DE" w14:textId="5E19F8B0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7" name="Imagem 37">
              <a:hlinkClick xmlns:a="http://schemas.openxmlformats.org/drawingml/2006/main" xmlns:r="http://schemas.openxmlformats.org/officeDocument/2006/relationships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93020" name="Picture 37">
                      <a:hlinkClick xmlns:a="http://schemas.openxmlformats.org/drawingml/2006/main" xmlns:r="http://schemas.openxmlformats.org/officeDocument/2006/relationships"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8" name="Imagem 38">
              <a:hlinkClick xmlns:a="http://schemas.openxmlformats.org/drawingml/2006/main" xmlns:r="http://schemas.openxmlformats.org/officeDocument/2006/relationships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39209" name="Picture 38">
                      <a:hlinkClick xmlns:a="http://schemas.openxmlformats.org/drawingml/2006/main" xmlns:r="http://schemas.openxmlformats.org/officeDocument/2006/relationships"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7" name="Imagem 47">
              <a:hlinkClick xmlns:a="http://schemas.openxmlformats.org/drawingml/2006/main" xmlns:r="http://schemas.openxmlformats.org/officeDocument/2006/relationships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46300" name="Picture 47">
                      <a:hlinkClick xmlns:a="http://schemas.openxmlformats.org/drawingml/2006/main" xmlns:r="http://schemas.openxmlformats.org/officeDocument/2006/relationships"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39" name="Imagem 39">
              <a:hlinkClick xmlns:a="http://schemas.openxmlformats.org/drawingml/2006/main" xmlns:r="http://schemas.openxmlformats.org/officeDocument/2006/relationships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40201" name="Picture 39">
                      <a:hlinkClick xmlns:a="http://schemas.openxmlformats.org/drawingml/2006/main" xmlns:r="http://schemas.openxmlformats.org/officeDocument/2006/relationships"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P="007000FB" w14:paraId="640F3165" w14:textId="6102F4F9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E44576" w:rsidP="007000FB" w14:paraId="497CDA82" w14:textId="55D79633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E44576" w:rsidP="007000FB" w14:paraId="4AAA0EB9" w14:textId="7903B422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E44576" w:rsidP="007000FB" w14:paraId="1E226FE5" w14:textId="2A2B5B44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E44576" w:rsidRPr="007000FB" w:rsidP="007000FB" w14:paraId="5C590695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E44576" w14:paraId="35E6D12D" w14:textId="7AB9A4E9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0" name="Imagem 40">
              <a:hlinkClick xmlns:a="http://schemas.openxmlformats.org/drawingml/2006/main" xmlns:r="http://schemas.openxmlformats.org/officeDocument/2006/relationships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86194" name="Picture 40">
                      <a:hlinkClick xmlns:a="http://schemas.openxmlformats.org/drawingml/2006/main" xmlns:r="http://schemas.openxmlformats.org/officeDocument/2006/relationships"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1" name="Imagem 41">
              <a:hlinkClick xmlns:a="http://schemas.openxmlformats.org/drawingml/2006/main" xmlns:r="http://schemas.openxmlformats.org/officeDocument/2006/relationships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29504" name="Picture 41">
                      <a:hlinkClick xmlns:a="http://schemas.openxmlformats.org/drawingml/2006/main" xmlns:r="http://schemas.openxmlformats.org/officeDocument/2006/relationships"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2" name="Imagem 42">
              <a:hlinkClick xmlns:a="http://schemas.openxmlformats.org/drawingml/2006/main" xmlns:r="http://schemas.openxmlformats.org/officeDocument/2006/relationships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18837" name="Picture 42">
                      <a:hlinkClick xmlns:a="http://schemas.openxmlformats.org/drawingml/2006/main" xmlns:r="http://schemas.openxmlformats.org/officeDocument/2006/relationships"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6" name="Imagem 46">
              <a:hlinkClick xmlns:a="http://schemas.openxmlformats.org/drawingml/2006/main" xmlns:r="http://schemas.openxmlformats.org/officeDocument/2006/relationships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48609" name="Picture 46">
                      <a:hlinkClick xmlns:a="http://schemas.openxmlformats.org/drawingml/2006/main" xmlns:r="http://schemas.openxmlformats.org/officeDocument/2006/relationships"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RPr="007000FB" w:rsidP="007000FB" w14:paraId="72F36AE2" w14:textId="116D1E99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7F586180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color w:val="000000"/>
          <w:sz w:val="24"/>
          <w:szCs w:val="24"/>
        </w:rPr>
        <w:br w:type="textWrapping" w:clear="all"/>
      </w:r>
    </w:p>
    <w:p w:rsidR="007000FB" w:rsidRPr="007000FB" w:rsidP="007000FB" w14:paraId="7CA16003" w14:textId="065EB04C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55ED3E50" w14:textId="5C5E34EA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E44576" w14:paraId="097C5A35" w14:textId="2BBA1993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3" name="Imagem 43">
              <a:hlinkClick xmlns:a="http://schemas.openxmlformats.org/drawingml/2006/main" xmlns:r="http://schemas.openxmlformats.org/officeDocument/2006/relationships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38630" name="Picture 43">
                      <a:hlinkClick xmlns:a="http://schemas.openxmlformats.org/drawingml/2006/main" xmlns:r="http://schemas.openxmlformats.org/officeDocument/2006/relationships"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4" name="Imagem 44">
              <a:hlinkClick xmlns:a="http://schemas.openxmlformats.org/drawingml/2006/main" xmlns:r="http://schemas.openxmlformats.org/officeDocument/2006/relationships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40469" name="Picture 44">
                      <a:hlinkClick xmlns:a="http://schemas.openxmlformats.org/drawingml/2006/main" xmlns:r="http://schemas.openxmlformats.org/officeDocument/2006/relationships"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0FB" w:rsidR="00E44576">
        <w:rPr>
          <w:rFonts w:ascii="Montserrat" w:eastAsia="Times New Roman" w:hAnsi="Montserrat" w:cs="Times New Roman"/>
          <w:b/>
          <w:bCs/>
          <w:noProof/>
          <w:color w:val="00A2DD"/>
          <w:sz w:val="24"/>
          <w:szCs w:val="24"/>
        </w:rPr>
        <w:drawing>
          <wp:inline distT="0" distB="0" distL="0" distR="0">
            <wp:extent cx="1428750" cy="1428750"/>
            <wp:effectExtent l="0" t="0" r="0" b="0"/>
            <wp:docPr id="45" name="Imagem 45">
              <a:hlinkClick xmlns:a="http://schemas.openxmlformats.org/drawingml/2006/main" xmlns:r="http://schemas.openxmlformats.org/officeDocument/2006/relationships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63837" name="Picture 45">
                      <a:hlinkClick xmlns:a="http://schemas.openxmlformats.org/drawingml/2006/main" xmlns:r="http://schemas.openxmlformats.org/officeDocument/2006/relationships"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FB" w:rsidRPr="007000FB" w:rsidP="007000FB" w14:paraId="029D6040" w14:textId="66AF6E6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7000FB" w:rsidRPr="007000FB" w:rsidP="007000FB" w14:paraId="6A82252E" w14:textId="77777777">
      <w:pPr>
        <w:shd w:val="clear" w:color="auto" w:fill="FFFFFF"/>
        <w:spacing w:after="0" w:line="240" w:lineRule="auto"/>
        <w:jc w:val="center"/>
        <w:textAlignment w:val="top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000FB">
        <w:rPr>
          <w:rFonts w:ascii="Montserrat" w:eastAsia="Times New Roman" w:hAnsi="Montserrat" w:cs="Times New Roman"/>
          <w:color w:val="000000"/>
          <w:sz w:val="24"/>
          <w:szCs w:val="24"/>
        </w:rPr>
        <w:br w:type="textWrapping" w:clear="all"/>
      </w:r>
      <w:permEnd w:id="0"/>
    </w:p>
    <w:sectPr w:rsidSect="00626437">
      <w:headerReference w:type="default" r:id="rId52"/>
      <w:footerReference w:type="even" r:id="rId53"/>
      <w:footerReference w:type="default" r:id="rId54"/>
      <w:footerReference w:type="first" r:id="rId55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20BF3"/>
    <w:multiLevelType w:val="multilevel"/>
    <w:tmpl w:val="360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34300"/>
    <w:multiLevelType w:val="hybridMultilevel"/>
    <w:tmpl w:val="D62E27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F2DE5"/>
    <w:multiLevelType w:val="multilevel"/>
    <w:tmpl w:val="CB2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4574C"/>
    <w:multiLevelType w:val="hybridMultilevel"/>
    <w:tmpl w:val="2B8ACB3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F1682"/>
    <w:multiLevelType w:val="multilevel"/>
    <w:tmpl w:val="7B7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178BD"/>
    <w:multiLevelType w:val="multilevel"/>
    <w:tmpl w:val="6D0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8E7"/>
    <w:rsid w:val="00062C5F"/>
    <w:rsid w:val="000A5A1A"/>
    <w:rsid w:val="000D2BDC"/>
    <w:rsid w:val="00104AAA"/>
    <w:rsid w:val="001554B5"/>
    <w:rsid w:val="0015657E"/>
    <w:rsid w:val="00156CF8"/>
    <w:rsid w:val="001A1A05"/>
    <w:rsid w:val="001B1B35"/>
    <w:rsid w:val="001B6C08"/>
    <w:rsid w:val="001E5138"/>
    <w:rsid w:val="001F1556"/>
    <w:rsid w:val="00232394"/>
    <w:rsid w:val="002B4EFB"/>
    <w:rsid w:val="003644C5"/>
    <w:rsid w:val="0042249C"/>
    <w:rsid w:val="00460A32"/>
    <w:rsid w:val="00492D0D"/>
    <w:rsid w:val="004B2CC9"/>
    <w:rsid w:val="00503C08"/>
    <w:rsid w:val="005119C2"/>
    <w:rsid w:val="0051286F"/>
    <w:rsid w:val="005352DC"/>
    <w:rsid w:val="005B5CE7"/>
    <w:rsid w:val="00601B0A"/>
    <w:rsid w:val="00626437"/>
    <w:rsid w:val="00632FA0"/>
    <w:rsid w:val="00657718"/>
    <w:rsid w:val="006A520A"/>
    <w:rsid w:val="006B3CCC"/>
    <w:rsid w:val="006B5F61"/>
    <w:rsid w:val="006C1161"/>
    <w:rsid w:val="006C41A4"/>
    <w:rsid w:val="006D1E9A"/>
    <w:rsid w:val="006E320F"/>
    <w:rsid w:val="007000FB"/>
    <w:rsid w:val="00714764"/>
    <w:rsid w:val="007C6879"/>
    <w:rsid w:val="008177E6"/>
    <w:rsid w:val="00822396"/>
    <w:rsid w:val="0082597E"/>
    <w:rsid w:val="00827B5D"/>
    <w:rsid w:val="00853834"/>
    <w:rsid w:val="00877BA8"/>
    <w:rsid w:val="008C420A"/>
    <w:rsid w:val="008E2507"/>
    <w:rsid w:val="00946B74"/>
    <w:rsid w:val="00986BAC"/>
    <w:rsid w:val="00995637"/>
    <w:rsid w:val="009A16E4"/>
    <w:rsid w:val="00A06B6D"/>
    <w:rsid w:val="00A06CF2"/>
    <w:rsid w:val="00A5798C"/>
    <w:rsid w:val="00A90BB2"/>
    <w:rsid w:val="00AE6AEE"/>
    <w:rsid w:val="00B01E75"/>
    <w:rsid w:val="00B10AF0"/>
    <w:rsid w:val="00B149A6"/>
    <w:rsid w:val="00B15D76"/>
    <w:rsid w:val="00B37F76"/>
    <w:rsid w:val="00B805AC"/>
    <w:rsid w:val="00C00C1E"/>
    <w:rsid w:val="00C36776"/>
    <w:rsid w:val="00C937CF"/>
    <w:rsid w:val="00CD6B58"/>
    <w:rsid w:val="00CF401E"/>
    <w:rsid w:val="00D068ED"/>
    <w:rsid w:val="00D22C09"/>
    <w:rsid w:val="00D73D1D"/>
    <w:rsid w:val="00DF0FA1"/>
    <w:rsid w:val="00E44576"/>
    <w:rsid w:val="00EB2E15"/>
    <w:rsid w:val="00EC3807"/>
    <w:rsid w:val="00EE274B"/>
    <w:rsid w:val="00EE5686"/>
    <w:rsid w:val="00F05A5E"/>
    <w:rsid w:val="00F71BEA"/>
    <w:rsid w:val="00F83A47"/>
    <w:rsid w:val="00FB31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F0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F0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DF0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63">
    <w:name w:val="CM163"/>
    <w:basedOn w:val="Normal"/>
    <w:next w:val="Normal"/>
    <w:rsid w:val="008177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DefaultParagraphFont"/>
    <w:link w:val="Heading1"/>
    <w:uiPriority w:val="9"/>
    <w:rsid w:val="00DF0F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F0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F0FA1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ListParagraph">
    <w:name w:val="List Paragraph"/>
    <w:basedOn w:val="Normal"/>
    <w:uiPriority w:val="34"/>
    <w:qFormat/>
    <w:locked/>
    <w:rsid w:val="0053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pms.org.br/wp-content/uploads/2021/02/bekaert-logo.png" TargetMode="External" /><Relationship Id="rId11" Type="http://schemas.openxmlformats.org/officeDocument/2006/relationships/image" Target="media/image4.png" /><Relationship Id="rId12" Type="http://schemas.openxmlformats.org/officeDocument/2006/relationships/hyperlink" Target="https://ipms.org.br/wp-content/uploads/2020/11/sumare.jpg" TargetMode="External" /><Relationship Id="rId13" Type="http://schemas.openxmlformats.org/officeDocument/2006/relationships/image" Target="media/image5.jpeg" /><Relationship Id="rId14" Type="http://schemas.openxmlformats.org/officeDocument/2006/relationships/hyperlink" Target="https://ipms.org.br/wp-content/uploads/2020/11/desktop.jpg" TargetMode="External" /><Relationship Id="rId15" Type="http://schemas.openxmlformats.org/officeDocument/2006/relationships/image" Target="media/image6.jpeg" /><Relationship Id="rId16" Type="http://schemas.openxmlformats.org/officeDocument/2006/relationships/hyperlink" Target="https://ipms.org.br/wp-content/uploads/2020/11/embark.jpg" TargetMode="External" /><Relationship Id="rId17" Type="http://schemas.openxmlformats.org/officeDocument/2006/relationships/image" Target="media/image7.jpeg" /><Relationship Id="rId18" Type="http://schemas.openxmlformats.org/officeDocument/2006/relationships/hyperlink" Target="https://ipms.org.br/wp-content/uploads/2021/02/arvorevida.png" TargetMode="External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yperlink" Target="https://ipms.org.br/wp-content/uploads/2020/11/honda.jpg" TargetMode="External" /><Relationship Id="rId21" Type="http://schemas.openxmlformats.org/officeDocument/2006/relationships/image" Target="media/image9.jpeg" /><Relationship Id="rId22" Type="http://schemas.openxmlformats.org/officeDocument/2006/relationships/hyperlink" Target="https://ipms.org.br/wp-content/uploads/2021/02/honda_trading_LOGO.png" TargetMode="External" /><Relationship Id="rId23" Type="http://schemas.openxmlformats.org/officeDocument/2006/relationships/image" Target="media/image10.png" /><Relationship Id="rId24" Type="http://schemas.openxmlformats.org/officeDocument/2006/relationships/hyperlink" Target="https://ipms.org.br/wp-content/uploads/2020/11/IC.jpg" TargetMode="External" /><Relationship Id="rId25" Type="http://schemas.openxmlformats.org/officeDocument/2006/relationships/image" Target="media/image11.jpeg" /><Relationship Id="rId26" Type="http://schemas.openxmlformats.org/officeDocument/2006/relationships/hyperlink" Target="https://ipms.org.br/wp-content/uploads/2021/02/Lambert.png" TargetMode="External" /><Relationship Id="rId27" Type="http://schemas.openxmlformats.org/officeDocument/2006/relationships/image" Target="media/image12.png" /><Relationship Id="rId28" Type="http://schemas.openxmlformats.org/officeDocument/2006/relationships/hyperlink" Target="https://ipms.org.br/wp-content/uploads/2021/02/LSL.png" TargetMode="Externa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hyperlink" Target="https://ipms.org.br/wp-content/uploads/2021/02/milano.png" TargetMode="External" /><Relationship Id="rId31" Type="http://schemas.openxmlformats.org/officeDocument/2006/relationships/image" Target="media/image14.png" /><Relationship Id="rId32" Type="http://schemas.openxmlformats.org/officeDocument/2006/relationships/hyperlink" Target="https://ipms.org.br/wp-content/uploads/2021/02/honda3.png" TargetMode="External" /><Relationship Id="rId33" Type="http://schemas.openxmlformats.org/officeDocument/2006/relationships/image" Target="media/image15.png" /><Relationship Id="rId34" Type="http://schemas.openxmlformats.org/officeDocument/2006/relationships/hyperlink" Target="https://ipms.org.br/wp-content/uploads/2021/02/JT.png" TargetMode="External" /><Relationship Id="rId35" Type="http://schemas.openxmlformats.org/officeDocument/2006/relationships/image" Target="media/image16.png" /><Relationship Id="rId36" Type="http://schemas.openxmlformats.org/officeDocument/2006/relationships/hyperlink" Target="https://ipms.org.br/wp-content/uploads/2021/02/MULTI.png" TargetMode="External" /><Relationship Id="rId37" Type="http://schemas.openxmlformats.org/officeDocument/2006/relationships/image" Target="media/image17.png" /><Relationship Id="rId38" Type="http://schemas.openxmlformats.org/officeDocument/2006/relationships/hyperlink" Target="https://ipms.org.br/wp-content/uploads/2020/11/ppg.jpg" TargetMode="External" /><Relationship Id="rId39" Type="http://schemas.openxmlformats.org/officeDocument/2006/relationships/image" Target="media/image18.jpeg" /><Relationship Id="rId4" Type="http://schemas.openxmlformats.org/officeDocument/2006/relationships/customXml" Target="../customXml/item1.xml" /><Relationship Id="rId40" Type="http://schemas.openxmlformats.org/officeDocument/2006/relationships/hyperlink" Target="https://ipms.org.br/wp-content/uploads/2021/02/prisma.png" TargetMode="External" /><Relationship Id="rId41" Type="http://schemas.openxmlformats.org/officeDocument/2006/relationships/image" Target="media/image19.png" /><Relationship Id="rId42" Type="http://schemas.openxmlformats.org/officeDocument/2006/relationships/hyperlink" Target="https://ipms.org.br/wp-content/uploads/2021/02/ral.png" TargetMode="External" /><Relationship Id="rId43" Type="http://schemas.openxmlformats.org/officeDocument/2006/relationships/image" Target="media/image20.png" /><Relationship Id="rId44" Type="http://schemas.openxmlformats.org/officeDocument/2006/relationships/hyperlink" Target="https://ipms.org.br/wp-content/uploads/2021/02/spal.png" TargetMode="External" /><Relationship Id="rId45" Type="http://schemas.openxmlformats.org/officeDocument/2006/relationships/image" Target="media/image21.png" /><Relationship Id="rId46" Type="http://schemas.openxmlformats.org/officeDocument/2006/relationships/hyperlink" Target="https://ipms.org.br/wp-content/uploads/2020/11/marques.jpg" TargetMode="External" /><Relationship Id="rId47" Type="http://schemas.openxmlformats.org/officeDocument/2006/relationships/image" Target="media/image22.jpeg" /><Relationship Id="rId48" Type="http://schemas.openxmlformats.org/officeDocument/2006/relationships/hyperlink" Target="https://ipms.org.br/wp-content/uploads/2021/02/sata-brasil.png" TargetMode="External" /><Relationship Id="rId49" Type="http://schemas.openxmlformats.org/officeDocument/2006/relationships/image" Target="media/image23.png" /><Relationship Id="rId5" Type="http://schemas.openxmlformats.org/officeDocument/2006/relationships/image" Target="media/image1.jpeg" /><Relationship Id="rId50" Type="http://schemas.openxmlformats.org/officeDocument/2006/relationships/hyperlink" Target="https://ipms.org.br/wp-content/uploads/2020/11/sotreq.jpg" TargetMode="External" /><Relationship Id="rId51" Type="http://schemas.openxmlformats.org/officeDocument/2006/relationships/image" Target="media/image24.jpeg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footer" Target="footer2.xml" /><Relationship Id="rId55" Type="http://schemas.openxmlformats.org/officeDocument/2006/relationships/footer" Target="footer3.xml" /><Relationship Id="rId56" Type="http://schemas.openxmlformats.org/officeDocument/2006/relationships/theme" Target="theme/theme1.xml" /><Relationship Id="rId57" Type="http://schemas.openxmlformats.org/officeDocument/2006/relationships/numbering" Target="numbering.xml" /><Relationship Id="rId58" Type="http://schemas.openxmlformats.org/officeDocument/2006/relationships/styles" Target="styles.xml" /><Relationship Id="rId6" Type="http://schemas.openxmlformats.org/officeDocument/2006/relationships/hyperlink" Target="https://ipms.org.br/wp-content/uploads/2020/11/3m.jpg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ipms.org.br/wp-content/uploads/2020/11/adere.jpg" TargetMode="External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media/image2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6750-40D4-42CE-9382-7354786E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2700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2021-05-03T18:14:00Z</cp:lastPrinted>
  <dcterms:created xsi:type="dcterms:W3CDTF">2021-06-01T12:59:00Z</dcterms:created>
  <dcterms:modified xsi:type="dcterms:W3CDTF">2021-06-01T13:02:00Z</dcterms:modified>
</cp:coreProperties>
</file>