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Athaide Hoffman,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817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5C28A0-EA32-40FE-AC48-85B8066E546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4A0BDD7-7E95-4192-92F1-FA679E4C778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3D2AC52-C222-4843-BA18-E47E7DE7BA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0158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19467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37826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44199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75741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23825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