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E0B27E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poda de árvore na </w:t>
      </w:r>
      <w:r w:rsidRPr="003F0FC7" w:rsidR="003F0FC7">
        <w:rPr>
          <w:rFonts w:ascii="Arial" w:hAnsi="Arial" w:cs="Arial"/>
          <w:iCs/>
          <w:szCs w:val="24"/>
        </w:rPr>
        <w:t xml:space="preserve">Rua Pedro Rodrigues dos Santos, altura do n° 115, Jd. Santiago, em Sumaré </w:t>
      </w:r>
      <w:r w:rsidR="003F0FC7">
        <w:rPr>
          <w:rFonts w:ascii="Arial" w:hAnsi="Arial" w:cs="Arial"/>
          <w:iCs/>
          <w:szCs w:val="24"/>
        </w:rPr>
        <w:t>–</w:t>
      </w:r>
      <w:r w:rsidRPr="003F0FC7" w:rsidR="003F0FC7">
        <w:rPr>
          <w:rFonts w:ascii="Arial" w:hAnsi="Arial" w:cs="Arial"/>
          <w:iCs/>
          <w:szCs w:val="24"/>
        </w:rPr>
        <w:t xml:space="preserve"> SP</w:t>
      </w:r>
      <w:r w:rsidR="003F0FC7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0F0B89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463553">
        <w:rPr>
          <w:rFonts w:ascii="Arial" w:hAnsi="Arial" w:cs="Arial"/>
          <w:iCs/>
          <w:szCs w:val="24"/>
        </w:rPr>
        <w:t xml:space="preserve">constatou in loco que </w:t>
      </w:r>
      <w:r w:rsidR="00601DF8">
        <w:rPr>
          <w:rFonts w:ascii="Arial" w:hAnsi="Arial" w:cs="Arial"/>
          <w:iCs/>
          <w:szCs w:val="24"/>
        </w:rPr>
        <w:t xml:space="preserve">as árvores da localização estão </w:t>
      </w:r>
      <w:r w:rsidR="00086DCA">
        <w:rPr>
          <w:rFonts w:ascii="Arial" w:hAnsi="Arial" w:cs="Arial"/>
          <w:iCs/>
          <w:szCs w:val="24"/>
        </w:rPr>
        <w:t>grandes e próximas à rede elétrica. Sem a poda, há riscos para a rede elétrica e para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D1AE7A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3F0FC7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3F0FC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7098390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6040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4D7534" w14:paraId="17F7C436" w14:textId="61BC9B7D">
      <w:pPr>
        <w:spacing w:line="276" w:lineRule="auto"/>
      </w:pPr>
      <w:r w:rsidRPr="003F0FC7">
        <w:drawing>
          <wp:inline distT="0" distB="0" distL="0" distR="0">
            <wp:extent cx="1664978" cy="2960057"/>
            <wp:effectExtent l="0" t="0" r="0" b="0"/>
            <wp:docPr id="6925217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1888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58" cy="298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FC7">
        <w:rPr>
          <w:noProof/>
        </w:rPr>
        <w:t xml:space="preserve"> </w:t>
      </w:r>
      <w:r w:rsidRPr="003F0FC7">
        <w:rPr>
          <w:noProof/>
        </w:rPr>
        <w:drawing>
          <wp:inline distT="0" distB="0" distL="0" distR="0">
            <wp:extent cx="1657350" cy="2947991"/>
            <wp:effectExtent l="0" t="0" r="0" b="5080"/>
            <wp:docPr id="14320246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48639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5754" cy="29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17630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3F0FC7"/>
    <w:rsid w:val="004231D2"/>
    <w:rsid w:val="00444877"/>
    <w:rsid w:val="00460A32"/>
    <w:rsid w:val="00463553"/>
    <w:rsid w:val="004820E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3C92"/>
    <w:rsid w:val="00547C9A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51C28"/>
    <w:rsid w:val="00890BE3"/>
    <w:rsid w:val="008C604B"/>
    <w:rsid w:val="008F73D4"/>
    <w:rsid w:val="00952B15"/>
    <w:rsid w:val="009B1E70"/>
    <w:rsid w:val="009C747B"/>
    <w:rsid w:val="009E00A4"/>
    <w:rsid w:val="00A03289"/>
    <w:rsid w:val="00A06CF2"/>
    <w:rsid w:val="00A07683"/>
    <w:rsid w:val="00A13F15"/>
    <w:rsid w:val="00A50D2C"/>
    <w:rsid w:val="00A55800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2C15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2026-08-17T12:47:00Z</dcterms:created>
  <dcterms:modified xsi:type="dcterms:W3CDTF">2026-08-17T12:47:00Z</dcterms:modified>
</cp:coreProperties>
</file>