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6809BB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Retirada de entulho na </w:t>
      </w:r>
      <w:r w:rsidR="008C2103">
        <w:rPr>
          <w:sz w:val="24"/>
        </w:rPr>
        <w:t xml:space="preserve">Rua </w:t>
      </w:r>
      <w:r w:rsidR="00E93486">
        <w:rPr>
          <w:sz w:val="24"/>
        </w:rPr>
        <w:t>Denílson de Oliveira</w:t>
      </w:r>
      <w:r w:rsidR="00CF5A4B">
        <w:rPr>
          <w:sz w:val="24"/>
        </w:rPr>
        <w:t xml:space="preserve">, </w:t>
      </w:r>
      <w:r w:rsidR="00E93486">
        <w:rPr>
          <w:sz w:val="24"/>
        </w:rPr>
        <w:t>188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</w:t>
      </w:r>
      <w:r w:rsidR="008C2103">
        <w:rPr>
          <w:sz w:val="24"/>
        </w:rPr>
        <w:t>Minesota</w:t>
      </w:r>
      <w:r w:rsidR="008C2103">
        <w:rPr>
          <w:sz w:val="24"/>
        </w:rPr>
        <w:t>.</w:t>
      </w:r>
    </w:p>
    <w:p w:rsidR="00E93486" w:rsidRPr="003B730E" w:rsidP="003B730E" w14:paraId="3F4039EB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1AF9B9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F5A4B">
        <w:rPr>
          <w:sz w:val="24"/>
        </w:rPr>
        <w:t>17</w:t>
      </w:r>
      <w:r w:rsidR="00EC1B9E">
        <w:rPr>
          <w:sz w:val="24"/>
        </w:rPr>
        <w:t xml:space="preserve"> de </w:t>
      </w:r>
      <w:r w:rsidR="00CF5A4B">
        <w:rPr>
          <w:sz w:val="24"/>
        </w:rPr>
        <w:t>agosto</w:t>
      </w:r>
      <w:bookmarkStart w:id="1" w:name="_GoBack"/>
      <w:bookmarkEnd w:id="1"/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E05E8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57371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0384F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CF5A4B"/>
    <w:rsid w:val="00D019AE"/>
    <w:rsid w:val="00D21764"/>
    <w:rsid w:val="00D41D2D"/>
    <w:rsid w:val="00D42E96"/>
    <w:rsid w:val="00D534D3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93486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0DCF-705F-48E5-BBC4-476EE348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2026-08-17T13:03:00Z</dcterms:created>
  <dcterms:modified xsi:type="dcterms:W3CDTF">2026-08-17T13:03:00Z</dcterms:modified>
</cp:coreProperties>
</file>