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201/2026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RUDINEI LOBO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Programa Municipal de Prevenção de Quedas e Acidentes Domésticos da Pessoa Idosa – “CASA SEGURA 60+”, no âmbito do Município de Sumaré,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13 de agosto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