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E3624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27097052" w:edGrp="everyone"/>
    </w:p>
    <w:p w14:paraId="2FCFDF2B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54B1312A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2CB7E91B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14:paraId="26768A46" w14:textId="77777777"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2CA374A0" w14:textId="77777777" w:rsidR="00395269" w:rsidRDefault="00395269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15BDE5C2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31240FD4" w14:textId="0D3AA30D" w:rsidR="00982785" w:rsidRDefault="0000000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200/2026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eastAsiaTheme="minorHAnsi" w:hAnsi="Bookman Old Style" w:cstheme="minorBidi"/>
          <w:lang w:eastAsia="en-US"/>
        </w:rPr>
        <w:t>PEREIRINHA</w:t>
      </w:r>
      <w:r w:rsidRPr="00342042">
        <w:rPr>
          <w:rFonts w:ascii="Bookman Old Style" w:hAnsi="Bookman Old Style"/>
        </w:rPr>
        <w:t xml:space="preserve"> – Autoriza o Poder Executivo a instituir a Politica Municipal de Incentivo à Mobilidade Eletrica Sustentável.</w:t>
      </w:r>
    </w:p>
    <w:p w14:paraId="4F801560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7FC0EA26" w14:textId="77777777" w:rsidR="00982785" w:rsidRDefault="00000000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="00A77C3A" w:rsidRPr="00A77C3A">
        <w:rPr>
          <w:rFonts w:ascii="Bookman Old Style" w:hAnsi="Bookman Old Style"/>
          <w:b/>
        </w:rPr>
        <w:t>.</w:t>
      </w:r>
    </w:p>
    <w:p w14:paraId="26E3B1B0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08246669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777989D5" w14:textId="77777777" w:rsidR="00982785" w:rsidRDefault="00000000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13 de agosto de 2026</w:t>
      </w:r>
    </w:p>
    <w:p w14:paraId="0CA9995B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616CFDF7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2D57D8A1" w14:textId="77777777" w:rsidR="00395269" w:rsidRDefault="00395269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1E1E618C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0E90EF29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14:paraId="6933AD51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7E8CE9D1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EF2FE9E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B1EF1CD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D2F2FCB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6497549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14:paraId="1B2532C9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7D1A0482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6A2BF7F8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3D4D1F7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687C7A7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202F9C2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14:paraId="673441C5" w14:textId="77777777" w:rsidR="00982785" w:rsidRDefault="00000000" w:rsidP="00982785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27097052"/>
    <w:p w14:paraId="5ACC088B" w14:textId="77777777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A8382" w14:textId="77777777" w:rsidR="00E41E62" w:rsidRDefault="00E41E62">
      <w:r>
        <w:separator/>
      </w:r>
    </w:p>
  </w:endnote>
  <w:endnote w:type="continuationSeparator" w:id="0">
    <w:p w14:paraId="3C80E91C" w14:textId="77777777" w:rsidR="00E41E62" w:rsidRDefault="00E4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0DE4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A1D0A2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074FF7" wp14:editId="2D9385D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71B8C7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DA90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D6ED2" w14:textId="77777777" w:rsidR="00E41E62" w:rsidRDefault="00E41E62">
      <w:r>
        <w:separator/>
      </w:r>
    </w:p>
  </w:footnote>
  <w:footnote w:type="continuationSeparator" w:id="0">
    <w:p w14:paraId="3C265CA9" w14:textId="77777777" w:rsidR="00E41E62" w:rsidRDefault="00E41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19DB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60DF8C2" wp14:editId="410D052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B8B07AD" wp14:editId="0FB24A4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5D80B6A" wp14:editId="0C3AACE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2025486">
    <w:abstractNumId w:val="5"/>
  </w:num>
  <w:num w:numId="2" w16cid:durableId="1895462244">
    <w:abstractNumId w:val="4"/>
  </w:num>
  <w:num w:numId="3" w16cid:durableId="679426105">
    <w:abstractNumId w:val="2"/>
  </w:num>
  <w:num w:numId="4" w16cid:durableId="221332244">
    <w:abstractNumId w:val="1"/>
  </w:num>
  <w:num w:numId="5" w16cid:durableId="904874585">
    <w:abstractNumId w:val="3"/>
  </w:num>
  <w:num w:numId="6" w16cid:durableId="1332681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74647D"/>
    <w:rsid w:val="007621A6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  <w:rsid w:val="00E4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5B32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2026-08-17T12:09:00Z</cp:lastPrinted>
  <dcterms:created xsi:type="dcterms:W3CDTF">2023-03-03T15:02:00Z</dcterms:created>
  <dcterms:modified xsi:type="dcterms:W3CDTF">2026-08-17T12:15:00Z</dcterms:modified>
</cp:coreProperties>
</file>