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Rosalina Perão Codongo, Parque Florely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14259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E89FC69F-2556-45D9-B2B8-24C90423C32C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2590D95C-8E17-40B4-9597-FA8CDC7E82EB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BABCC485-BCE9-4FE3-B1E7-0E44C6D767B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904222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1441463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500967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3258201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3916410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5781536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