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4FD73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5608D6">
        <w:rPr>
          <w:sz w:val="28"/>
          <w:szCs w:val="28"/>
        </w:rPr>
        <w:t>entulho</w:t>
      </w:r>
      <w:r w:rsidR="00424AC2">
        <w:rPr>
          <w:sz w:val="28"/>
          <w:szCs w:val="28"/>
        </w:rPr>
        <w:t xml:space="preserve"> na Rua </w:t>
      </w:r>
      <w:r w:rsidR="007428C1">
        <w:rPr>
          <w:sz w:val="28"/>
          <w:szCs w:val="28"/>
        </w:rPr>
        <w:t>Antonieta Ravagnani Tanner, 330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522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4DB6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2026-08-13T11:59:00Z</dcterms:created>
  <dcterms:modified xsi:type="dcterms:W3CDTF">2026-08-13T11:59:00Z</dcterms:modified>
</cp:coreProperties>
</file>