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69C62" w14:textId="77777777" w:rsidR="00FE060A" w:rsidRDefault="00FE060A" w:rsidP="00FE060A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814242415" w:edGrp="everyone"/>
      <w:r>
        <w:rPr>
          <w:rFonts w:ascii="Bookman Old Style" w:hAnsi="Bookman Old Style"/>
          <w:b/>
          <w:color w:val="000000"/>
        </w:rPr>
        <w:t>PARECER</w:t>
      </w:r>
    </w:p>
    <w:p w14:paraId="057A1FCA" w14:textId="77777777" w:rsidR="00FE060A" w:rsidRDefault="00FE060A" w:rsidP="00FE060A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14:paraId="39224719" w14:textId="77777777" w:rsidR="00FE060A" w:rsidRDefault="00FE060A" w:rsidP="00FE060A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14:paraId="730E6531" w14:textId="77777777" w:rsidR="00FE060A" w:rsidRDefault="00FE060A" w:rsidP="00FE060A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14:paraId="0A4D0436" w14:textId="77777777" w:rsidR="00FE060A" w:rsidRDefault="00FE060A" w:rsidP="00FE060A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REDAÇÃO FINAL</w:t>
      </w:r>
    </w:p>
    <w:p w14:paraId="47A74563" w14:textId="77777777" w:rsidR="00FE060A" w:rsidRDefault="00FE060A" w:rsidP="00FE060A">
      <w:pPr>
        <w:jc w:val="center"/>
        <w:outlineLvl w:val="0"/>
        <w:rPr>
          <w:rFonts w:ascii="Bookman Old Style" w:hAnsi="Bookman Old Style"/>
          <w:b/>
          <w:color w:val="000000"/>
        </w:rPr>
      </w:pP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9214"/>
      </w:tblGrid>
      <w:tr w:rsidR="00FE060A" w14:paraId="4BBC8D88" w14:textId="77777777" w:rsidTr="00AA337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1DC286" w14:textId="6ED35667" w:rsidR="00FE060A" w:rsidRDefault="00FE060A" w:rsidP="00AA3379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rFonts w:ascii="Bookman Old Style" w:hAnsi="Bookman Old Style"/>
                <w:b/>
                <w:lang w:eastAsia="en-US"/>
              </w:rPr>
              <w:t xml:space="preserve">Projeto de Lei Nº </w:t>
            </w:r>
            <w:r>
              <w:rPr>
                <w:rFonts w:ascii="Bookman Old Style" w:hAnsi="Bookman Old Style"/>
                <w:b/>
                <w:lang w:eastAsia="en-US"/>
              </w:rPr>
              <w:t>27/</w:t>
            </w:r>
            <w:r>
              <w:rPr>
                <w:rFonts w:ascii="Bookman Old Style" w:hAnsi="Bookman Old Style"/>
                <w:b/>
                <w:lang w:eastAsia="en-US"/>
              </w:rPr>
              <w:t>2026</w:t>
            </w:r>
            <w:r>
              <w:rPr>
                <w:rFonts w:ascii="Bookman Old Style" w:hAnsi="Bookman Old Style"/>
                <w:lang w:eastAsia="en-US"/>
              </w:rPr>
              <w:t xml:space="preserve"> </w:t>
            </w:r>
            <w:bookmarkStart w:id="0" w:name="_Hlk127976793"/>
            <w:r>
              <w:rPr>
                <w:rFonts w:ascii="Bookman Old Style" w:hAnsi="Bookman Old Style"/>
                <w:lang w:eastAsia="en-US"/>
              </w:rPr>
              <w:t xml:space="preserve">– Autoria: WELINGTON </w:t>
            </w:r>
            <w:r>
              <w:rPr>
                <w:rFonts w:ascii="Bookman Old Style" w:hAnsi="Bookman Old Style"/>
                <w:lang w:eastAsia="en-US"/>
              </w:rPr>
              <w:t>SOUZA</w:t>
            </w:r>
            <w:r>
              <w:rPr>
                <w:rFonts w:ascii="Bookman Old Style" w:hAnsi="Bookman Old Style"/>
                <w:lang w:eastAsia="en-US"/>
              </w:rPr>
              <w:t xml:space="preserve"> – </w:t>
            </w:r>
            <w:r w:rsidR="00610016" w:rsidRPr="00610016">
              <w:rPr>
                <w:rFonts w:ascii="Bookman Old Style" w:hAnsi="Bookman Old Style"/>
                <w:lang w:eastAsia="en-US"/>
              </w:rPr>
              <w:t>Denomina a Rua 13 do Loteamento Residencial Villa Flórida de “RUA MANOEL CLAUDINO DE VASCONCELOS”.</w:t>
            </w:r>
            <w:bookmarkEnd w:id="0"/>
          </w:p>
        </w:tc>
      </w:tr>
    </w:tbl>
    <w:p w14:paraId="1B8E882E" w14:textId="77777777" w:rsidR="00FE060A" w:rsidRDefault="00FE060A" w:rsidP="00FE060A">
      <w:pPr>
        <w:jc w:val="both"/>
        <w:rPr>
          <w:rFonts w:ascii="Bookman Old Style" w:hAnsi="Bookman Old Style"/>
          <w:color w:val="000000"/>
        </w:rPr>
      </w:pPr>
    </w:p>
    <w:p w14:paraId="460B0428" w14:textId="77777777" w:rsidR="00FE060A" w:rsidRDefault="00FE060A" w:rsidP="00FE060A">
      <w:pPr>
        <w:spacing w:line="360" w:lineRule="auto"/>
        <w:ind w:firstLine="1276"/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Após a competente análise do projeto apresentado, não observamos impedimento legal quanto à sua regular tramitação nesta Casa.</w:t>
      </w:r>
    </w:p>
    <w:p w14:paraId="2FAB5C42" w14:textId="40D968B9" w:rsidR="00FE060A" w:rsidRDefault="00FE060A" w:rsidP="00FE060A">
      <w:pPr>
        <w:spacing w:line="360" w:lineRule="auto"/>
        <w:ind w:firstLine="1276"/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No entanto, na análise da redação final, foi constatada divergência entre a ementa e o artigo 1º do projeto, uma vez que a ementa denomina a Rua </w:t>
      </w:r>
      <w:r w:rsidR="00D25453">
        <w:rPr>
          <w:rFonts w:ascii="Bookman Old Style" w:hAnsi="Bookman Old Style"/>
          <w:bCs/>
        </w:rPr>
        <w:t>13</w:t>
      </w:r>
      <w:r>
        <w:rPr>
          <w:rFonts w:ascii="Bookman Old Style" w:hAnsi="Bookman Old Style"/>
          <w:bCs/>
        </w:rPr>
        <w:t xml:space="preserve"> do loteamento Residencial Villa Flórida como Rua </w:t>
      </w:r>
      <w:r w:rsidR="00D25453">
        <w:rPr>
          <w:rFonts w:ascii="Bookman Old Style" w:hAnsi="Bookman Old Style"/>
          <w:bCs/>
        </w:rPr>
        <w:t>Manoel Claudino de Vasconcelos</w:t>
      </w:r>
      <w:r>
        <w:rPr>
          <w:rFonts w:ascii="Bookman Old Style" w:hAnsi="Bookman Old Style"/>
          <w:bCs/>
        </w:rPr>
        <w:t xml:space="preserve">, enquanto o artigo 1º a denomina </w:t>
      </w:r>
      <w:r w:rsidR="00D25453">
        <w:rPr>
          <w:rFonts w:ascii="Bookman Old Style" w:hAnsi="Bookman Old Style"/>
          <w:bCs/>
        </w:rPr>
        <w:t>a Rua 05 como Manoel Claudino de Vascon</w:t>
      </w:r>
      <w:r>
        <w:rPr>
          <w:rFonts w:ascii="Bookman Old Style" w:hAnsi="Bookman Old Style"/>
          <w:bCs/>
        </w:rPr>
        <w:t>celos.</w:t>
      </w:r>
    </w:p>
    <w:p w14:paraId="5BFF0EC4" w14:textId="1D130C96" w:rsidR="00FE060A" w:rsidRDefault="00FE060A" w:rsidP="00FE060A">
      <w:pPr>
        <w:spacing w:line="360" w:lineRule="auto"/>
        <w:ind w:firstLine="1276"/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Dessa forma, visando sanar a inconsistência e conferir uniformidade ao texto legislativo, esta Comissão promove a correção do artigo 1º, que passa a estabelecer que a Rua </w:t>
      </w:r>
      <w:r w:rsidR="00D25453">
        <w:rPr>
          <w:rFonts w:ascii="Bookman Old Style" w:hAnsi="Bookman Old Style"/>
          <w:bCs/>
        </w:rPr>
        <w:t>13</w:t>
      </w:r>
      <w:r>
        <w:rPr>
          <w:rFonts w:ascii="Bookman Old Style" w:hAnsi="Bookman Old Style"/>
          <w:bCs/>
        </w:rPr>
        <w:t xml:space="preserve"> do loteamento Residencial Villa Flórida fica denominada Rua </w:t>
      </w:r>
      <w:r w:rsidR="00D25453">
        <w:rPr>
          <w:rFonts w:ascii="Bookman Old Style" w:hAnsi="Bookman Old Style"/>
          <w:bCs/>
        </w:rPr>
        <w:t>Manoel Claudino de Vasconcelos</w:t>
      </w:r>
      <w:r>
        <w:rPr>
          <w:rFonts w:ascii="Bookman Old Style" w:hAnsi="Bookman Old Style"/>
          <w:bCs/>
        </w:rPr>
        <w:t>, mantendo-se, assim, a denominação constante da ementa e do conteúdo aprovado da proposição.</w:t>
      </w:r>
    </w:p>
    <w:p w14:paraId="62E65748" w14:textId="77777777" w:rsidR="00FE060A" w:rsidRDefault="00FE060A" w:rsidP="00FE060A">
      <w:pPr>
        <w:spacing w:line="360" w:lineRule="auto"/>
        <w:ind w:firstLine="1276"/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Diante da correção realizada, esta Comissão emite </w:t>
      </w:r>
      <w:r>
        <w:rPr>
          <w:rFonts w:ascii="Bookman Old Style" w:hAnsi="Bookman Old Style"/>
          <w:b/>
        </w:rPr>
        <w:t>PARECER FAVORÁVEL</w:t>
      </w:r>
      <w:r>
        <w:rPr>
          <w:rFonts w:ascii="Bookman Old Style" w:hAnsi="Bookman Old Style"/>
          <w:bCs/>
        </w:rPr>
        <w:t xml:space="preserve"> à redação final.</w:t>
      </w:r>
    </w:p>
    <w:p w14:paraId="39AF5C71" w14:textId="77777777" w:rsidR="00FE060A" w:rsidRDefault="00FE060A" w:rsidP="00FE060A">
      <w:pPr>
        <w:rPr>
          <w:rFonts w:ascii="Bookman Old Style" w:hAnsi="Bookman Old Style"/>
          <w:color w:val="000000"/>
        </w:rPr>
      </w:pPr>
    </w:p>
    <w:p w14:paraId="177A3B7C" w14:textId="13FF0C4A" w:rsidR="00FE060A" w:rsidRDefault="00FE060A" w:rsidP="00FE060A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 w:rsidR="00FC4EE9">
        <w:rPr>
          <w:rFonts w:ascii="Bookman Old Style" w:hAnsi="Bookman Old Style"/>
          <w:color w:val="000000"/>
        </w:rPr>
        <w:t>05</w:t>
      </w:r>
      <w:r>
        <w:rPr>
          <w:rFonts w:ascii="Bookman Old Style" w:hAnsi="Bookman Old Style"/>
          <w:color w:val="000000"/>
        </w:rPr>
        <w:t xml:space="preserve"> de agosto de 2026</w:t>
      </w:r>
    </w:p>
    <w:p w14:paraId="4748D51F" w14:textId="77777777" w:rsidR="00FE060A" w:rsidRDefault="00FE060A" w:rsidP="00FE060A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14:paraId="5024CE44" w14:textId="77777777" w:rsidR="00FE060A" w:rsidRDefault="00FE060A" w:rsidP="00FE060A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14:paraId="2F09F5E6" w14:textId="77777777" w:rsidR="00FE060A" w:rsidRDefault="00FE060A" w:rsidP="00FE060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14:paraId="2C2B4150" w14:textId="77777777" w:rsidR="00FE060A" w:rsidRDefault="00FE060A" w:rsidP="00FE060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14:paraId="12755BDA" w14:textId="77777777" w:rsidR="00FE060A" w:rsidRDefault="00FE060A" w:rsidP="00FE060A">
      <w:pPr>
        <w:jc w:val="center"/>
        <w:rPr>
          <w:rFonts w:ascii="Bookman Old Style" w:hAnsi="Bookman Old Style"/>
          <w:b/>
        </w:rPr>
      </w:pPr>
    </w:p>
    <w:p w14:paraId="3B51801B" w14:textId="77777777" w:rsidR="00FE060A" w:rsidRDefault="00FE060A" w:rsidP="00FE060A">
      <w:pPr>
        <w:jc w:val="center"/>
        <w:rPr>
          <w:rFonts w:ascii="Bookman Old Style" w:hAnsi="Bookman Old Style"/>
          <w:b/>
        </w:rPr>
      </w:pPr>
    </w:p>
    <w:p w14:paraId="40AC5158" w14:textId="77777777" w:rsidR="00FE060A" w:rsidRDefault="00FE060A" w:rsidP="00FE060A">
      <w:pPr>
        <w:jc w:val="center"/>
        <w:rPr>
          <w:rFonts w:ascii="Bookman Old Style" w:hAnsi="Bookman Old Style"/>
          <w:b/>
        </w:rPr>
      </w:pPr>
    </w:p>
    <w:p w14:paraId="2DB96606" w14:textId="77777777" w:rsidR="00FE060A" w:rsidRDefault="00FE060A" w:rsidP="00FE060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14:paraId="3C8BD1D7" w14:textId="77777777" w:rsidR="00FE060A" w:rsidRDefault="00FE060A" w:rsidP="00FE060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14:paraId="5AFE00E4" w14:textId="77777777" w:rsidR="00FE060A" w:rsidRDefault="00FE060A" w:rsidP="00FE060A">
      <w:pPr>
        <w:jc w:val="center"/>
        <w:rPr>
          <w:rFonts w:ascii="Bookman Old Style" w:hAnsi="Bookman Old Style"/>
          <w:b/>
        </w:rPr>
      </w:pPr>
    </w:p>
    <w:p w14:paraId="5D751839" w14:textId="77777777" w:rsidR="00FE060A" w:rsidRDefault="00FE060A" w:rsidP="00FE060A">
      <w:pPr>
        <w:jc w:val="center"/>
        <w:rPr>
          <w:rFonts w:ascii="Bookman Old Style" w:hAnsi="Bookman Old Style"/>
          <w:b/>
        </w:rPr>
      </w:pPr>
    </w:p>
    <w:p w14:paraId="702F2409" w14:textId="77777777" w:rsidR="00FE060A" w:rsidRDefault="00FE060A" w:rsidP="00FE060A">
      <w:pPr>
        <w:jc w:val="center"/>
        <w:rPr>
          <w:rFonts w:ascii="Bookman Old Style" w:hAnsi="Bookman Old Style"/>
          <w:b/>
        </w:rPr>
      </w:pPr>
    </w:p>
    <w:p w14:paraId="5B866B99" w14:textId="77777777" w:rsidR="00FE060A" w:rsidRDefault="00FE060A" w:rsidP="00FE060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14:paraId="4EDAB003" w14:textId="77777777" w:rsidR="00FE060A" w:rsidRDefault="00FE060A" w:rsidP="00FE060A">
      <w:pPr>
        <w:ind w:left="2832" w:firstLine="708"/>
      </w:pPr>
      <w:r>
        <w:rPr>
          <w:rFonts w:ascii="Bookman Old Style" w:hAnsi="Bookman Old Style"/>
          <w:b/>
        </w:rPr>
        <w:t xml:space="preserve">     Secretário</w:t>
      </w:r>
      <w:permEnd w:id="814242415"/>
    </w:p>
    <w:sectPr w:rsidR="00FE06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B612A" w14:textId="77777777" w:rsidR="00A13247" w:rsidRDefault="00A13247">
      <w:r>
        <w:separator/>
      </w:r>
    </w:p>
  </w:endnote>
  <w:endnote w:type="continuationSeparator" w:id="0">
    <w:p w14:paraId="1CFA956F" w14:textId="77777777" w:rsidR="00A13247" w:rsidRDefault="00A13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FBECE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65226898"/>
  <w:bookmarkStart w:id="2" w:name="_Hlk65226899"/>
  <w:p w14:paraId="6E4BD83B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F5730C" wp14:editId="6B4B6734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6EB34751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E8110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D3DA1" w14:textId="77777777" w:rsidR="00A13247" w:rsidRDefault="00A13247">
      <w:r>
        <w:separator/>
      </w:r>
    </w:p>
  </w:footnote>
  <w:footnote w:type="continuationSeparator" w:id="0">
    <w:p w14:paraId="48514DB0" w14:textId="77777777" w:rsidR="00A13247" w:rsidRDefault="00A13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24516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18E0FA55" wp14:editId="09F05F5B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6586DCAE" wp14:editId="01CCE904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2D13DDD9" wp14:editId="6E32ABCB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917257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9172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0433188">
    <w:abstractNumId w:val="5"/>
  </w:num>
  <w:num w:numId="2" w16cid:durableId="1251352641">
    <w:abstractNumId w:val="4"/>
  </w:num>
  <w:num w:numId="3" w16cid:durableId="105151436">
    <w:abstractNumId w:val="2"/>
  </w:num>
  <w:num w:numId="4" w16cid:durableId="731082431">
    <w:abstractNumId w:val="1"/>
  </w:num>
  <w:num w:numId="5" w16cid:durableId="1609389429">
    <w:abstractNumId w:val="3"/>
  </w:num>
  <w:num w:numId="6" w16cid:durableId="2048948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27E92"/>
    <w:rsid w:val="0015657E"/>
    <w:rsid w:val="00156CF8"/>
    <w:rsid w:val="001E3CA5"/>
    <w:rsid w:val="001E72CA"/>
    <w:rsid w:val="00244BC1"/>
    <w:rsid w:val="002950AC"/>
    <w:rsid w:val="003A6AE1"/>
    <w:rsid w:val="0043654A"/>
    <w:rsid w:val="00455777"/>
    <w:rsid w:val="00460A32"/>
    <w:rsid w:val="00474D1C"/>
    <w:rsid w:val="004B2CC9"/>
    <w:rsid w:val="0051286F"/>
    <w:rsid w:val="0058183D"/>
    <w:rsid w:val="00601B0A"/>
    <w:rsid w:val="006061F7"/>
    <w:rsid w:val="00610016"/>
    <w:rsid w:val="00626437"/>
    <w:rsid w:val="00632FA0"/>
    <w:rsid w:val="006C41A4"/>
    <w:rsid w:val="006D1E9A"/>
    <w:rsid w:val="006F6BCF"/>
    <w:rsid w:val="00716861"/>
    <w:rsid w:val="007F6FFA"/>
    <w:rsid w:val="00822396"/>
    <w:rsid w:val="00857665"/>
    <w:rsid w:val="00954CBC"/>
    <w:rsid w:val="00956A70"/>
    <w:rsid w:val="00982785"/>
    <w:rsid w:val="00993A27"/>
    <w:rsid w:val="009C1284"/>
    <w:rsid w:val="009E0538"/>
    <w:rsid w:val="00A06CF2"/>
    <w:rsid w:val="00A13247"/>
    <w:rsid w:val="00AE6AEE"/>
    <w:rsid w:val="00BA355E"/>
    <w:rsid w:val="00BC3033"/>
    <w:rsid w:val="00BD526B"/>
    <w:rsid w:val="00C00C1E"/>
    <w:rsid w:val="00C36776"/>
    <w:rsid w:val="00C84D6D"/>
    <w:rsid w:val="00CD6B58"/>
    <w:rsid w:val="00CF401E"/>
    <w:rsid w:val="00D25453"/>
    <w:rsid w:val="00E23AB8"/>
    <w:rsid w:val="00EB1DD6"/>
    <w:rsid w:val="00EC5412"/>
    <w:rsid w:val="00F26569"/>
    <w:rsid w:val="00FC4EE9"/>
    <w:rsid w:val="00FE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18098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Corpodetexto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</Words>
  <Characters>1063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12</cp:revision>
  <cp:lastPrinted>2021-02-25T18:05:00Z</cp:lastPrinted>
  <dcterms:created xsi:type="dcterms:W3CDTF">2023-03-03T18:27:00Z</dcterms:created>
  <dcterms:modified xsi:type="dcterms:W3CDTF">2026-09-01T18:22:00Z</dcterms:modified>
</cp:coreProperties>
</file>