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Rua 37 do loteamento Residencial Villa Flórida de Rua Orlando Fabbri.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