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37 do loteamento Residencial Villa Flórida de Rua Orlando Fabbri.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