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4364A3" w:rsidP="00186A47" w14:paraId="44E028C9" w14:textId="4DD4EC69">
      <w:pPr>
        <w:shd w:val="clear" w:color="auto" w:fill="FFFFFF" w:themeFill="background1"/>
        <w:ind w:left="2832"/>
        <w:jc w:val="both"/>
        <w:rPr>
          <w:rFonts w:ascii="Arial" w:hAnsi="Arial" w:cs="Arial"/>
          <w:shd w:val="clear" w:color="auto" w:fill="FFFFFF"/>
        </w:rPr>
      </w:pPr>
      <w:r w:rsidRPr="00B03570">
        <w:rPr>
          <w:rFonts w:ascii="Arial" w:hAnsi="Arial" w:cs="Arial"/>
          <w:color w:val="000000"/>
        </w:rPr>
        <w:t>Indico a troca da tampa da boca de lobo localizada na Rua Sebastião Teixeira, no Residencial Parque Pavan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749ECBD9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D73617">
        <w:rPr>
          <w:rFonts w:ascii="Arial" w:hAnsi="Arial" w:cs="Arial"/>
        </w:rPr>
        <w:t>para</w:t>
      </w:r>
      <w:r w:rsidRPr="004D7173" w:rsidR="004D7173">
        <w:rPr>
          <w:rFonts w:ascii="Arial" w:hAnsi="Arial" w:cs="Arial"/>
          <w:color w:val="000000"/>
        </w:rPr>
        <w:t xml:space="preserve"> </w:t>
      </w:r>
      <w:r w:rsidRPr="00B03570" w:rsidR="00B03570">
        <w:rPr>
          <w:rFonts w:ascii="Arial" w:hAnsi="Arial" w:cs="Arial"/>
          <w:color w:val="000000"/>
        </w:rPr>
        <w:t>troca da tampa da boca de lobo localizada na Rua Sebastião Teixeira</w:t>
      </w:r>
      <w:r w:rsidR="00B03570">
        <w:rPr>
          <w:rFonts w:ascii="Arial" w:hAnsi="Arial" w:cs="Arial"/>
          <w:color w:val="000000"/>
        </w:rPr>
        <w:t xml:space="preserve"> </w:t>
      </w:r>
      <w:r w:rsidRPr="00B03570" w:rsidR="00B03570">
        <w:rPr>
          <w:rFonts w:ascii="Arial" w:hAnsi="Arial" w:cs="Arial"/>
          <w:color w:val="000000"/>
        </w:rPr>
        <w:t>(antiga Rua 16), esquina com a Rua Eduardo Hoffmann, no Residencial Parque Pavan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19EC047A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2C21FF">
        <w:rPr>
          <w:rFonts w:ascii="Arial" w:eastAsia="Arial" w:hAnsi="Arial" w:cs="Arial"/>
          <w:color w:val="000000"/>
        </w:rPr>
        <w:t>A presente solicitação justifica-se pelo comprometimento da estrutura, o que coloca em risco a integridade dos pedestres que transitam pelo local, especialmente no período noturno, devido à baixa visibilidade</w:t>
      </w:r>
      <w:r>
        <w:rPr>
          <w:rFonts w:ascii="Arial" w:eastAsia="Arial" w:hAnsi="Arial" w:cs="Arial"/>
          <w:color w:val="000000"/>
        </w:rPr>
        <w:t>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645404DF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53ACF">
        <w:rPr>
          <w:rFonts w:ascii="Arial" w:hAnsi="Arial" w:cs="Arial"/>
          <w:color w:val="000000" w:themeColor="text1"/>
        </w:rPr>
        <w:t>10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1334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3BB5"/>
    <w:rsid w:val="00216919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50454F"/>
    <w:rsid w:val="00512479"/>
    <w:rsid w:val="0051286F"/>
    <w:rsid w:val="005140B6"/>
    <w:rsid w:val="00522CAB"/>
    <w:rsid w:val="00530D2C"/>
    <w:rsid w:val="00545172"/>
    <w:rsid w:val="005479B1"/>
    <w:rsid w:val="00561336"/>
    <w:rsid w:val="005771E3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6827"/>
    <w:rsid w:val="00946D56"/>
    <w:rsid w:val="009508B7"/>
    <w:rsid w:val="00952088"/>
    <w:rsid w:val="00957B63"/>
    <w:rsid w:val="009608C7"/>
    <w:rsid w:val="00962D9D"/>
    <w:rsid w:val="009746C8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7038C"/>
    <w:rsid w:val="00C73F54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07D9E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46D67"/>
    <w:rsid w:val="00F47BD9"/>
    <w:rsid w:val="00F5525A"/>
    <w:rsid w:val="00F64C47"/>
    <w:rsid w:val="00F66A1E"/>
    <w:rsid w:val="00F70B8A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2026-08-04T13:37:00Z</dcterms:created>
  <dcterms:modified xsi:type="dcterms:W3CDTF">2026-08-04T13:49:00Z</dcterms:modified>
</cp:coreProperties>
</file>