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B639DF" w:rsidP="00B639DF" w14:paraId="4D830CAF" w14:textId="1AE9B4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permStart w:id="0" w:edGrp="everyone"/>
      <w:r w:rsidRPr="00B639DF">
        <w:rPr>
          <w:rFonts w:ascii="Times New Roman" w:hAnsi="Times New Roman"/>
          <w:b/>
          <w:bCs/>
          <w:sz w:val="26"/>
          <w:szCs w:val="26"/>
        </w:rPr>
        <w:t xml:space="preserve">PROJETO DE LEI Nº ____ </w:t>
      </w:r>
      <w:r w:rsidRPr="00B639DF" w:rsidR="00B639DF">
        <w:rPr>
          <w:rFonts w:ascii="Times New Roman" w:hAnsi="Times New Roman"/>
          <w:b/>
          <w:bCs/>
          <w:sz w:val="26"/>
          <w:szCs w:val="26"/>
        </w:rPr>
        <w:t>/</w:t>
      </w:r>
      <w:r w:rsidRPr="00B639DF">
        <w:rPr>
          <w:rFonts w:ascii="Times New Roman" w:hAnsi="Times New Roman"/>
          <w:b/>
          <w:bCs/>
          <w:sz w:val="26"/>
          <w:szCs w:val="26"/>
        </w:rPr>
        <w:t>2026.</w:t>
      </w:r>
    </w:p>
    <w:p w:rsidR="002D6025" w:rsidRPr="00B639DF" w:rsidP="0091036A" w14:paraId="45A04162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D8617B" w:rsidRPr="00B639DF" w:rsidP="0091036A" w14:paraId="0FBDBB98" w14:textId="1D962873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3"/>
          <w:szCs w:val="23"/>
        </w:rPr>
      </w:pPr>
      <w:r w:rsidRPr="00B639DF">
        <w:rPr>
          <w:rFonts w:ascii="Times New Roman" w:hAnsi="Times New Roman"/>
          <w:sz w:val="23"/>
          <w:szCs w:val="23"/>
        </w:rPr>
        <w:t>“Dispõe sobre a denominação do Sistema de Lazer</w:t>
      </w:r>
      <w:r w:rsidR="00E101D9">
        <w:rPr>
          <w:rFonts w:ascii="Times New Roman" w:hAnsi="Times New Roman"/>
          <w:sz w:val="23"/>
          <w:szCs w:val="23"/>
        </w:rPr>
        <w:t xml:space="preserve"> 4</w:t>
      </w:r>
      <w:r w:rsidRPr="00B639DF" w:rsidR="0091036A">
        <w:rPr>
          <w:rFonts w:ascii="Times New Roman" w:hAnsi="Times New Roman"/>
          <w:sz w:val="23"/>
          <w:szCs w:val="23"/>
        </w:rPr>
        <w:t>, matrícula n</w:t>
      </w:r>
      <w:r w:rsidR="00517E76">
        <w:rPr>
          <w:rFonts w:ascii="Times New Roman" w:hAnsi="Times New Roman"/>
          <w:sz w:val="23"/>
          <w:szCs w:val="23"/>
        </w:rPr>
        <w:t>º</w:t>
      </w:r>
      <w:r w:rsidRPr="00B639DF" w:rsidR="0091036A">
        <w:rPr>
          <w:rFonts w:ascii="Times New Roman" w:hAnsi="Times New Roman"/>
          <w:sz w:val="23"/>
          <w:szCs w:val="23"/>
        </w:rPr>
        <w:t xml:space="preserve"> </w:t>
      </w:r>
      <w:r w:rsidR="00A242A0">
        <w:rPr>
          <w:rFonts w:ascii="Times New Roman" w:hAnsi="Times New Roman"/>
          <w:sz w:val="23"/>
          <w:szCs w:val="23"/>
        </w:rPr>
        <w:t>213.2</w:t>
      </w:r>
      <w:r w:rsidR="00E101D9">
        <w:rPr>
          <w:rFonts w:ascii="Times New Roman" w:hAnsi="Times New Roman"/>
          <w:sz w:val="23"/>
          <w:szCs w:val="23"/>
        </w:rPr>
        <w:t>84</w:t>
      </w:r>
      <w:r w:rsidRPr="00B639DF" w:rsidR="002D6025">
        <w:rPr>
          <w:rFonts w:ascii="Times New Roman" w:hAnsi="Times New Roman"/>
          <w:sz w:val="23"/>
          <w:szCs w:val="23"/>
        </w:rPr>
        <w:t xml:space="preserve"> </w:t>
      </w:r>
      <w:r w:rsidR="001B01C6">
        <w:rPr>
          <w:rFonts w:ascii="Times New Roman" w:hAnsi="Times New Roman"/>
          <w:sz w:val="23"/>
          <w:szCs w:val="23"/>
        </w:rPr>
        <w:t>d</w:t>
      </w:r>
      <w:r w:rsidRPr="00B639DF" w:rsidR="002D6025">
        <w:rPr>
          <w:rFonts w:ascii="Times New Roman" w:hAnsi="Times New Roman"/>
          <w:sz w:val="23"/>
          <w:szCs w:val="23"/>
        </w:rPr>
        <w:t xml:space="preserve">o </w:t>
      </w:r>
      <w:r w:rsidRPr="00B639DF" w:rsidR="0091036A">
        <w:rPr>
          <w:rFonts w:ascii="Times New Roman" w:hAnsi="Times New Roman"/>
          <w:sz w:val="23"/>
          <w:szCs w:val="23"/>
        </w:rPr>
        <w:t xml:space="preserve">CRIS, </w:t>
      </w:r>
      <w:r w:rsidRPr="00B639DF" w:rsidR="002D6025">
        <w:rPr>
          <w:rFonts w:ascii="Times New Roman" w:hAnsi="Times New Roman"/>
          <w:sz w:val="23"/>
          <w:szCs w:val="23"/>
        </w:rPr>
        <w:t xml:space="preserve">localizado </w:t>
      </w:r>
      <w:r w:rsidRPr="00B639DF" w:rsidR="0091036A">
        <w:rPr>
          <w:rFonts w:ascii="Times New Roman" w:hAnsi="Times New Roman"/>
          <w:sz w:val="23"/>
          <w:szCs w:val="23"/>
        </w:rPr>
        <w:t>no</w:t>
      </w:r>
      <w:r w:rsidR="00A242A0">
        <w:rPr>
          <w:rFonts w:ascii="Times New Roman" w:hAnsi="Times New Roman"/>
          <w:sz w:val="23"/>
          <w:szCs w:val="23"/>
        </w:rPr>
        <w:t xml:space="preserve"> Loteamento Residencial Villa Flórida</w:t>
      </w:r>
      <w:r w:rsidRPr="00B639DF">
        <w:rPr>
          <w:rFonts w:ascii="Times New Roman" w:hAnsi="Times New Roman"/>
          <w:sz w:val="23"/>
          <w:szCs w:val="23"/>
        </w:rPr>
        <w:t xml:space="preserve">, que passa a </w:t>
      </w:r>
      <w:r w:rsidRPr="00B639DF" w:rsidR="002D6025">
        <w:rPr>
          <w:rFonts w:ascii="Times New Roman" w:hAnsi="Times New Roman"/>
          <w:sz w:val="23"/>
          <w:szCs w:val="23"/>
        </w:rPr>
        <w:t>denominar-se</w:t>
      </w:r>
      <w:r w:rsidRPr="00B639DF">
        <w:rPr>
          <w:rFonts w:ascii="Times New Roman" w:hAnsi="Times New Roman"/>
          <w:sz w:val="23"/>
          <w:szCs w:val="23"/>
        </w:rPr>
        <w:t xml:space="preserve"> </w:t>
      </w:r>
      <w:r w:rsidR="00A338B5">
        <w:rPr>
          <w:rFonts w:ascii="Times New Roman" w:hAnsi="Times New Roman"/>
          <w:sz w:val="23"/>
          <w:szCs w:val="23"/>
        </w:rPr>
        <w:t>“</w:t>
      </w:r>
      <w:r w:rsidRPr="00A338B5" w:rsidR="00A338B5">
        <w:rPr>
          <w:rFonts w:ascii="Times New Roman" w:hAnsi="Times New Roman"/>
          <w:b/>
          <w:bCs/>
          <w:sz w:val="23"/>
          <w:szCs w:val="23"/>
        </w:rPr>
        <w:t xml:space="preserve">Praça </w:t>
      </w:r>
      <w:r w:rsidR="00E101D9">
        <w:rPr>
          <w:rFonts w:ascii="Times New Roman" w:hAnsi="Times New Roman"/>
          <w:b/>
          <w:bCs/>
          <w:sz w:val="23"/>
          <w:szCs w:val="23"/>
        </w:rPr>
        <w:t>Oldaque</w:t>
      </w:r>
      <w:r w:rsidR="00E101D9">
        <w:rPr>
          <w:rFonts w:ascii="Times New Roman" w:hAnsi="Times New Roman"/>
          <w:b/>
          <w:bCs/>
          <w:sz w:val="23"/>
          <w:szCs w:val="23"/>
        </w:rPr>
        <w:t xml:space="preserve"> de Oliveira Santos</w:t>
      </w:r>
      <w:r w:rsidRPr="00B639DF">
        <w:rPr>
          <w:rFonts w:ascii="Times New Roman" w:hAnsi="Times New Roman"/>
          <w:sz w:val="23"/>
          <w:szCs w:val="23"/>
        </w:rPr>
        <w:t xml:space="preserve">”. </w:t>
      </w:r>
    </w:p>
    <w:p w:rsidR="002D6025" w:rsidRPr="00B639DF" w:rsidP="0091036A" w14:paraId="03B7B510" w14:textId="77777777">
      <w:pPr>
        <w:autoSpaceDE w:val="0"/>
        <w:autoSpaceDN w:val="0"/>
        <w:adjustRightInd w:val="0"/>
        <w:spacing w:after="200" w:line="360" w:lineRule="auto"/>
        <w:ind w:left="4536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8617B" w:rsidRPr="00B639DF" w:rsidP="00A338B5" w14:paraId="7CD270CF" w14:textId="06BBC1F4">
      <w:pPr>
        <w:autoSpaceDE w:val="0"/>
        <w:autoSpaceDN w:val="0"/>
        <w:adjustRightInd w:val="0"/>
        <w:spacing w:after="200" w:line="360" w:lineRule="auto"/>
        <w:ind w:firstLine="2268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 xml:space="preserve">Autoria: </w:t>
      </w:r>
      <w:r w:rsidRPr="00B639DF" w:rsidR="002D6025">
        <w:rPr>
          <w:rFonts w:ascii="Times New Roman" w:hAnsi="Times New Roman"/>
          <w:sz w:val="26"/>
          <w:szCs w:val="26"/>
        </w:rPr>
        <w:t xml:space="preserve">Vereador </w:t>
      </w:r>
      <w:r w:rsidRPr="00B639DF" w:rsidR="0091036A">
        <w:rPr>
          <w:rFonts w:ascii="Times New Roman" w:hAnsi="Times New Roman"/>
          <w:sz w:val="26"/>
          <w:szCs w:val="26"/>
        </w:rPr>
        <w:t>Valdir de Oliveira</w:t>
      </w:r>
    </w:p>
    <w:p w:rsidR="002D6025" w:rsidRPr="00B639DF" w:rsidP="00A338B5" w14:paraId="7450E579" w14:textId="2F38925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sz w:val="26"/>
          <w:szCs w:val="26"/>
        </w:rPr>
        <w:t>Faço saber que a Câmara Municipal de Sumaré aprovou e eu sanciono e promulgo a seguinte lei:</w:t>
      </w:r>
    </w:p>
    <w:p w:rsidR="002D6025" w:rsidRPr="00B639DF" w:rsidP="00A338B5" w14:paraId="6F549770" w14:textId="549E8D21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1º</w:t>
      </w:r>
      <w:r w:rsidRPr="00B639DF">
        <w:rPr>
          <w:rFonts w:ascii="Times New Roman" w:hAnsi="Times New Roman"/>
          <w:sz w:val="26"/>
          <w:szCs w:val="26"/>
        </w:rPr>
        <w:t xml:space="preserve"> Fica denominad</w:t>
      </w:r>
      <w:r w:rsidR="00517E76">
        <w:rPr>
          <w:rFonts w:ascii="Times New Roman" w:hAnsi="Times New Roman"/>
          <w:sz w:val="26"/>
          <w:szCs w:val="26"/>
        </w:rPr>
        <w:t>o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C11D6F">
        <w:rPr>
          <w:rFonts w:ascii="Times New Roman" w:hAnsi="Times New Roman"/>
          <w:sz w:val="26"/>
          <w:szCs w:val="26"/>
        </w:rPr>
        <w:t>“</w:t>
      </w:r>
      <w:r w:rsidRPr="00E101D9" w:rsidR="00E101D9">
        <w:rPr>
          <w:rFonts w:ascii="Times New Roman" w:hAnsi="Times New Roman"/>
          <w:b/>
          <w:bCs/>
          <w:sz w:val="26"/>
          <w:szCs w:val="26"/>
        </w:rPr>
        <w:t xml:space="preserve">Praça </w:t>
      </w:r>
      <w:r w:rsidRPr="00E101D9" w:rsidR="00E101D9">
        <w:rPr>
          <w:rFonts w:ascii="Times New Roman" w:hAnsi="Times New Roman"/>
          <w:b/>
          <w:bCs/>
          <w:sz w:val="26"/>
          <w:szCs w:val="26"/>
        </w:rPr>
        <w:t>Oldaque</w:t>
      </w:r>
      <w:r w:rsidRPr="00E101D9" w:rsidR="00E101D9">
        <w:rPr>
          <w:rFonts w:ascii="Times New Roman" w:hAnsi="Times New Roman"/>
          <w:b/>
          <w:bCs/>
          <w:sz w:val="26"/>
          <w:szCs w:val="26"/>
        </w:rPr>
        <w:t xml:space="preserve"> de Oliveira Santos</w:t>
      </w:r>
      <w:r w:rsidRPr="00E101D9" w:rsidR="00C76DB0">
        <w:rPr>
          <w:rFonts w:ascii="Times New Roman" w:hAnsi="Times New Roman"/>
          <w:sz w:val="26"/>
          <w:szCs w:val="26"/>
        </w:rPr>
        <w:t>”</w:t>
      </w:r>
      <w:r w:rsidRPr="00B639DF">
        <w:rPr>
          <w:rFonts w:ascii="Times New Roman" w:hAnsi="Times New Roman"/>
          <w:sz w:val="26"/>
          <w:szCs w:val="26"/>
        </w:rPr>
        <w:t xml:space="preserve"> o Sistema de Lazer</w:t>
      </w:r>
      <w:r w:rsidR="00C11D6F">
        <w:rPr>
          <w:rFonts w:ascii="Times New Roman" w:hAnsi="Times New Roman"/>
          <w:sz w:val="26"/>
          <w:szCs w:val="26"/>
        </w:rPr>
        <w:t xml:space="preserve"> </w:t>
      </w:r>
      <w:r w:rsidR="00E101D9">
        <w:rPr>
          <w:rFonts w:ascii="Times New Roman" w:hAnsi="Times New Roman"/>
          <w:sz w:val="26"/>
          <w:szCs w:val="26"/>
        </w:rPr>
        <w:t>4</w:t>
      </w:r>
      <w:r w:rsidRPr="00B639DF">
        <w:rPr>
          <w:rFonts w:ascii="Times New Roman" w:hAnsi="Times New Roman"/>
          <w:sz w:val="26"/>
          <w:szCs w:val="26"/>
        </w:rPr>
        <w:t xml:space="preserve">, matrícula nº </w:t>
      </w:r>
      <w:r w:rsidR="00C11D6F">
        <w:rPr>
          <w:rFonts w:ascii="Times New Roman" w:hAnsi="Times New Roman"/>
          <w:sz w:val="26"/>
          <w:szCs w:val="26"/>
        </w:rPr>
        <w:t>213.2</w:t>
      </w:r>
      <w:r w:rsidR="00E101D9">
        <w:rPr>
          <w:rFonts w:ascii="Times New Roman" w:hAnsi="Times New Roman"/>
          <w:sz w:val="26"/>
          <w:szCs w:val="26"/>
        </w:rPr>
        <w:t>84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E101D9">
        <w:rPr>
          <w:rFonts w:ascii="Times New Roman" w:hAnsi="Times New Roman"/>
          <w:sz w:val="26"/>
          <w:szCs w:val="26"/>
        </w:rPr>
        <w:t>d</w:t>
      </w:r>
      <w:r w:rsidR="001236FF">
        <w:rPr>
          <w:rFonts w:ascii="Times New Roman" w:hAnsi="Times New Roman"/>
          <w:sz w:val="26"/>
          <w:szCs w:val="26"/>
        </w:rPr>
        <w:t>o</w:t>
      </w:r>
      <w:r w:rsidRPr="00B639DF">
        <w:rPr>
          <w:rFonts w:ascii="Times New Roman" w:hAnsi="Times New Roman"/>
          <w:sz w:val="26"/>
          <w:szCs w:val="26"/>
        </w:rPr>
        <w:t xml:space="preserve"> CRIS, localizado</w:t>
      </w:r>
      <w:r w:rsidR="00160BF8">
        <w:rPr>
          <w:rFonts w:ascii="Times New Roman" w:hAnsi="Times New Roman"/>
          <w:sz w:val="26"/>
          <w:szCs w:val="26"/>
        </w:rPr>
        <w:t xml:space="preserve"> na Rua 02</w:t>
      </w:r>
      <w:r w:rsidRPr="00B639DF">
        <w:rPr>
          <w:rFonts w:ascii="Times New Roman" w:hAnsi="Times New Roman"/>
          <w:sz w:val="26"/>
          <w:szCs w:val="26"/>
        </w:rPr>
        <w:t xml:space="preserve"> </w:t>
      </w:r>
      <w:r w:rsidR="00160BF8">
        <w:rPr>
          <w:rFonts w:ascii="Times New Roman" w:hAnsi="Times New Roman"/>
          <w:sz w:val="26"/>
          <w:szCs w:val="26"/>
        </w:rPr>
        <w:t>d</w:t>
      </w:r>
      <w:r w:rsidR="00C11D6F">
        <w:rPr>
          <w:rFonts w:ascii="Times New Roman" w:hAnsi="Times New Roman"/>
          <w:sz w:val="26"/>
          <w:szCs w:val="26"/>
        </w:rPr>
        <w:t xml:space="preserve">o </w:t>
      </w:r>
      <w:r w:rsidRPr="00C11D6F" w:rsidR="00C11D6F">
        <w:rPr>
          <w:rFonts w:ascii="Times New Roman" w:hAnsi="Times New Roman"/>
          <w:sz w:val="26"/>
          <w:szCs w:val="26"/>
        </w:rPr>
        <w:t>Loteamento Residencial Villa Flórida</w:t>
      </w:r>
      <w:r w:rsidR="00C76DB0">
        <w:rPr>
          <w:rFonts w:ascii="Times New Roman" w:hAnsi="Times New Roman"/>
          <w:sz w:val="26"/>
          <w:szCs w:val="26"/>
        </w:rPr>
        <w:t xml:space="preserve">, </w:t>
      </w:r>
      <w:r w:rsidRPr="00B639DF" w:rsidR="00070553">
        <w:rPr>
          <w:rFonts w:ascii="Times New Roman" w:hAnsi="Times New Roman"/>
          <w:sz w:val="26"/>
          <w:szCs w:val="26"/>
        </w:rPr>
        <w:t>n</w:t>
      </w:r>
      <w:r w:rsidR="00A5690A">
        <w:rPr>
          <w:rFonts w:ascii="Times New Roman" w:hAnsi="Times New Roman"/>
          <w:sz w:val="26"/>
          <w:szCs w:val="26"/>
        </w:rPr>
        <w:t>o município de Sumaré/SP</w:t>
      </w:r>
      <w:r w:rsidRPr="00B639DF" w:rsidR="00070553">
        <w:rPr>
          <w:rFonts w:ascii="Times New Roman" w:hAnsi="Times New Roman"/>
          <w:sz w:val="26"/>
          <w:szCs w:val="26"/>
        </w:rPr>
        <w:t>.</w:t>
      </w:r>
    </w:p>
    <w:p w:rsidR="00281300" w:rsidRPr="00B639DF" w:rsidP="00C11D6F" w14:paraId="77E12510" w14:textId="1B429C8D">
      <w:pPr>
        <w:autoSpaceDE w:val="0"/>
        <w:autoSpaceDN w:val="0"/>
        <w:adjustRightInd w:val="0"/>
        <w:spacing w:after="200" w:line="360" w:lineRule="auto"/>
        <w:ind w:firstLine="2268"/>
        <w:jc w:val="both"/>
        <w:outlineLvl w:val="0"/>
        <w:rPr>
          <w:rFonts w:ascii="Times New Roman" w:hAnsi="Times New Roman"/>
          <w:sz w:val="26"/>
          <w:szCs w:val="26"/>
        </w:rPr>
      </w:pPr>
      <w:r w:rsidRPr="00B639DF">
        <w:rPr>
          <w:rFonts w:ascii="Times New Roman" w:hAnsi="Times New Roman"/>
          <w:b/>
          <w:bCs/>
          <w:sz w:val="26"/>
          <w:szCs w:val="26"/>
        </w:rPr>
        <w:t>Art. 2º</w:t>
      </w:r>
      <w:r w:rsidRPr="00B639DF">
        <w:rPr>
          <w:rFonts w:ascii="Times New Roman" w:hAnsi="Times New Roman"/>
          <w:sz w:val="26"/>
          <w:szCs w:val="26"/>
        </w:rPr>
        <w:t xml:space="preserve"> Esta Lei entra em vigor na data de sua publicação.</w:t>
      </w:r>
    </w:p>
    <w:p w:rsidR="00281300" w:rsidRPr="00B639DF" w:rsidP="00D8617B" w14:paraId="79ED652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5"/>
          <w:szCs w:val="25"/>
        </w:rPr>
      </w:pPr>
    </w:p>
    <w:p w:rsidR="00B639DF" w:rsidP="003C1A06" w14:paraId="5B77B8F9" w14:textId="2357FE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</w:p>
    <w:p w:rsidR="003C1A06" w:rsidP="003C1A06" w14:paraId="10B69E5D" w14:textId="01BD09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2445191</wp:posOffset>
            </wp:positionH>
            <wp:positionV relativeFrom="paragraph">
              <wp:posOffset>7261</wp:posOffset>
            </wp:positionV>
            <wp:extent cx="1103630" cy="1168842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243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68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7D9" w:rsidRPr="003377D9" w:rsidP="003C1A06" w14:paraId="66D73392" w14:textId="38FA7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68E256B5" w14:textId="5F3BA5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741CC" w:rsidP="00AE1978" w14:paraId="16349471" w14:textId="35438EF8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7"/>
          <w:szCs w:val="27"/>
          <w:lang w:val="pt-PT"/>
        </w:rPr>
      </w:pPr>
      <w:r w:rsidRP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                        </w:t>
      </w:r>
      <w:r w:rsidR="002D6025">
        <w:rPr>
          <w:rFonts w:ascii="Times New Roman" w:hAnsi="Times New Roman"/>
          <w:b/>
          <w:bCs/>
          <w:sz w:val="26"/>
          <w:szCs w:val="26"/>
          <w:lang w:val="pt-PT"/>
        </w:rPr>
        <w:t xml:space="preserve">   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="00B639DF">
        <w:rPr>
          <w:rFonts w:ascii="Times New Roman" w:hAnsi="Times New Roman"/>
          <w:b/>
          <w:bCs/>
          <w:sz w:val="26"/>
          <w:szCs w:val="26"/>
          <w:lang w:val="pt-PT"/>
        </w:rPr>
        <w:t xml:space="preserve">   </w:t>
      </w:r>
      <w:r w:rsidRPr="002D6025" w:rsidR="0014265F">
        <w:rPr>
          <w:rFonts w:ascii="Times New Roman" w:hAnsi="Times New Roman"/>
          <w:b/>
          <w:bCs/>
          <w:sz w:val="26"/>
          <w:szCs w:val="26"/>
          <w:lang w:val="pt-PT"/>
        </w:rPr>
        <w:t xml:space="preserve">  </w:t>
      </w:r>
      <w:r w:rsidRPr="009741CC" w:rsidR="00B231E7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VALDIR DE OLIVEIRA                           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        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741CC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</w:p>
    <w:p w:rsidR="003377D9" w:rsidRPr="003377D9" w:rsidP="00AE1978" w14:paraId="06736124" w14:textId="4F82EB0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</w:t>
      </w:r>
      <w:r w:rsidRPr="00B231E7" w:rsidR="0014265F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</w:t>
      </w:r>
      <w:r w:rsidR="00B231E7">
        <w:rPr>
          <w:rFonts w:ascii="Times New Roman" w:hAnsi="Times New Roman"/>
          <w:bCs/>
          <w:sz w:val="24"/>
          <w:szCs w:val="24"/>
          <w:lang w:val="pt-PT"/>
        </w:rPr>
        <w:t xml:space="preserve">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Vereador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9741CC" w:rsidP="00B231E7" w14:paraId="546EAB1F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0B2C71" w:rsidRPr="00517E76" w:rsidP="00B231E7" w14:paraId="35E5C437" w14:textId="4C1172D1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8"/>
          <w:szCs w:val="28"/>
          <w:lang w:val="pt-PT"/>
        </w:rPr>
      </w:pPr>
      <w:r w:rsidRPr="00517E76">
        <w:rPr>
          <w:rFonts w:ascii="Times New Roman" w:hAnsi="Times New Roman"/>
          <w:b/>
          <w:sz w:val="28"/>
          <w:szCs w:val="28"/>
          <w:lang w:val="pt-PT"/>
        </w:rPr>
        <w:t>JUSTIFICATIVA</w:t>
      </w:r>
    </w:p>
    <w:p w:rsidR="00B639DF" w:rsidP="00B231E7" w14:paraId="6670A5B5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517E76" w:rsidRPr="00B639DF" w:rsidP="00B231E7" w14:paraId="48607369" w14:textId="77777777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</w:p>
    <w:p w:rsidR="00151D5B" w:rsidRPr="00151D5B" w:rsidP="00151D5B" w14:paraId="4FB01770" w14:textId="20AC70B9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 xml:space="preserve">O presente Projeto de Lei tem por objetivo denominar como Praça </w:t>
      </w:r>
      <w:r w:rsidRPr="00151D5B">
        <w:rPr>
          <w:rFonts w:ascii="Times New Roman" w:hAnsi="Times New Roman"/>
          <w:sz w:val="24"/>
          <w:szCs w:val="24"/>
        </w:rPr>
        <w:t>Oldaque</w:t>
      </w:r>
      <w:r w:rsidRPr="00151D5B">
        <w:rPr>
          <w:rFonts w:ascii="Times New Roman" w:hAnsi="Times New Roman"/>
          <w:sz w:val="24"/>
          <w:szCs w:val="24"/>
        </w:rPr>
        <w:t xml:space="preserve"> de Oliveira Santos o logradouro público indicado, em homenagem a um cidadão que deixou relevante legado de dedicação à família, ao trabalho e à comunidade.</w:t>
      </w:r>
    </w:p>
    <w:p w:rsidR="00151D5B" w:rsidRPr="00151D5B" w:rsidP="00151D5B" w14:paraId="14C0E624" w14:textId="126D36E9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>Oldaque</w:t>
      </w:r>
      <w:r w:rsidRPr="00151D5B">
        <w:rPr>
          <w:rFonts w:ascii="Times New Roman" w:hAnsi="Times New Roman"/>
          <w:sz w:val="24"/>
          <w:szCs w:val="24"/>
        </w:rPr>
        <w:t xml:space="preserve"> de Oliveira Santos nasceu em 20 de junho de 1958, filho de Armindo de Oliveira Santos e Maria de Oliveira Santos. Na década de 1980, estabeleceu residência em Sumaré, cidade onde constituiu sua família e construiu sua trajetória de vida.</w:t>
      </w:r>
    </w:p>
    <w:p w:rsidR="00151D5B" w:rsidRPr="00151D5B" w:rsidP="00151D5B" w14:paraId="7327DD7C" w14:textId="02E049FC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 xml:space="preserve">Trabalhou por muitos anos na empresa </w:t>
      </w:r>
      <w:r w:rsidRPr="00151D5B">
        <w:rPr>
          <w:rFonts w:ascii="Times New Roman" w:hAnsi="Times New Roman"/>
          <w:sz w:val="24"/>
          <w:szCs w:val="24"/>
        </w:rPr>
        <w:t>Texcolor</w:t>
      </w:r>
      <w:r w:rsidRPr="00151D5B">
        <w:rPr>
          <w:rFonts w:ascii="Times New Roman" w:hAnsi="Times New Roman"/>
          <w:sz w:val="24"/>
          <w:szCs w:val="24"/>
        </w:rPr>
        <w:t xml:space="preserve"> S/A, onde conheceu sua esposa, Sueli Conceição, com quem formou uma família sólida e teve dois filhos, Diego Oliveira e Douglas Oliveira. Sempre pautou sua vida pelos valores da honestidade, do trabalho, da fé e do compromisso com o bem-estar de sua família.</w:t>
      </w:r>
    </w:p>
    <w:p w:rsidR="00151D5B" w:rsidRPr="00151D5B" w:rsidP="00151D5B" w14:paraId="5D0F9DDE" w14:textId="71830B01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>Morador do bairro Planalto do Sol, era amplamente conhecido pelo apelido de "</w:t>
      </w:r>
      <w:r w:rsidRPr="00151D5B">
        <w:rPr>
          <w:rFonts w:ascii="Times New Roman" w:hAnsi="Times New Roman"/>
          <w:sz w:val="24"/>
          <w:szCs w:val="24"/>
        </w:rPr>
        <w:t>Daque</w:t>
      </w:r>
      <w:r w:rsidRPr="00151D5B">
        <w:rPr>
          <w:rFonts w:ascii="Times New Roman" w:hAnsi="Times New Roman"/>
          <w:sz w:val="24"/>
          <w:szCs w:val="24"/>
        </w:rPr>
        <w:t>". Destacava-se pelo carisma, pela generosidade e pelo espírito solidário, sendo uma pessoa muito estimada por familiares, amigos e vizinhos.</w:t>
      </w:r>
    </w:p>
    <w:p w:rsidR="00151D5B" w:rsidRPr="00151D5B" w:rsidP="00151D5B" w14:paraId="0E65D940" w14:textId="4B4A29FD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>Em 2024, foi diagnosticado com câncer. Enfrentou a doença com serenidade, fé e gratidão, tornando-se exemplo de coragem e dignidade para todos que o cercavam. Faleceu em 30 de maio de 2025, na cidade de Blumenau (SC), deixando saudades e um legado de amor, integridade e respeito.</w:t>
      </w:r>
    </w:p>
    <w:p w:rsidR="00B639DF" w:rsidP="00151D5B" w14:paraId="579B71AF" w14:textId="1434A514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>A denominação da praça com seu nome representa uma justa homenagem à sua memória, perpetuando sua contribuição como cidadão exemplar e preservando sua história para as futuras gerações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73AB" w:rsidR="008D73AB">
        <w:rPr>
          <w:rFonts w:ascii="Times New Roman" w:hAnsi="Times New Roman"/>
          <w:sz w:val="24"/>
          <w:szCs w:val="24"/>
        </w:rPr>
        <w:t xml:space="preserve">de sua família e de seu bairro </w:t>
      </w:r>
      <w:r w:rsidR="002A6244">
        <w:rPr>
          <w:rFonts w:ascii="Times New Roman" w:hAnsi="Times New Roman"/>
          <w:sz w:val="24"/>
          <w:szCs w:val="24"/>
        </w:rPr>
        <w:t>por meio</w:t>
      </w:r>
      <w:r w:rsidRPr="008D73AB" w:rsidR="008D73AB">
        <w:rPr>
          <w:rFonts w:ascii="Times New Roman" w:hAnsi="Times New Roman"/>
          <w:sz w:val="24"/>
          <w:szCs w:val="24"/>
        </w:rPr>
        <w:t xml:space="preserve"> do amor puro e da retidão. Que este espaço público seja um reflexo da paz, do convívio familiar e da alegria que ele sempre espalhou em vida.</w:t>
      </w:r>
    </w:p>
    <w:p w:rsidR="00A97C81" w:rsidP="00A97C81" w14:paraId="36966C65" w14:textId="7DC23A35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  <w:r w:rsidRPr="00151D5B">
        <w:rPr>
          <w:rFonts w:ascii="Times New Roman" w:hAnsi="Times New Roman"/>
          <w:sz w:val="24"/>
          <w:szCs w:val="24"/>
        </w:rPr>
        <w:t>Diante do exposto, submetemos o presente Projeto de Lei à apreciação desta Casa Legislativa, confiando no apoio dos nobres Vereadores para sua aprovação.</w:t>
      </w:r>
    </w:p>
    <w:p w:rsidR="00151D5B" w:rsidP="00A97C81" w14:paraId="77979CD0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51D5B" w:rsidP="00A97C81" w14:paraId="41EF9ED0" w14:textId="77777777">
      <w:pPr>
        <w:autoSpaceDE w:val="0"/>
        <w:autoSpaceDN w:val="0"/>
        <w:adjustRightInd w:val="0"/>
        <w:spacing w:after="200" w:line="360" w:lineRule="auto"/>
        <w:ind w:right="-425" w:firstLine="22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639DF" w:rsidRPr="00B639DF" w:rsidP="00B639DF" w14:paraId="6A301113" w14:textId="4CC1B9B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5"/>
          <w:szCs w:val="25"/>
        </w:rPr>
      </w:pPr>
      <w:r w:rsidRPr="00B639DF">
        <w:rPr>
          <w:rFonts w:ascii="Times New Roman" w:hAnsi="Times New Roman"/>
          <w:iCs/>
          <w:sz w:val="25"/>
          <w:szCs w:val="25"/>
        </w:rPr>
        <w:t>Sala das sessões, 1</w:t>
      </w:r>
      <w:r w:rsidR="00C11D6F">
        <w:rPr>
          <w:rFonts w:ascii="Times New Roman" w:hAnsi="Times New Roman"/>
          <w:iCs/>
          <w:sz w:val="25"/>
          <w:szCs w:val="25"/>
        </w:rPr>
        <w:t>1</w:t>
      </w:r>
      <w:r w:rsidRPr="00B639DF">
        <w:rPr>
          <w:rFonts w:ascii="Times New Roman" w:hAnsi="Times New Roman"/>
          <w:iCs/>
          <w:sz w:val="25"/>
          <w:szCs w:val="25"/>
        </w:rPr>
        <w:t xml:space="preserve"> de </w:t>
      </w:r>
      <w:r w:rsidR="00C11D6F">
        <w:rPr>
          <w:rFonts w:ascii="Times New Roman" w:hAnsi="Times New Roman"/>
          <w:iCs/>
          <w:sz w:val="25"/>
          <w:szCs w:val="25"/>
        </w:rPr>
        <w:t>agosto</w:t>
      </w:r>
      <w:r w:rsidRPr="00B639DF">
        <w:rPr>
          <w:rFonts w:ascii="Times New Roman" w:hAnsi="Times New Roman"/>
          <w:iCs/>
          <w:sz w:val="25"/>
          <w:szCs w:val="25"/>
        </w:rPr>
        <w:t xml:space="preserve"> de 2026.</w:t>
      </w:r>
    </w:p>
    <w:p w:rsidR="00B639DF" w:rsidP="00B231E7" w14:paraId="2ED2DB33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377D9" w:rsidRPr="003377D9" w:rsidP="00070553" w14:paraId="627BCF67" w14:textId="1021270D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001395" cy="1159018"/>
            <wp:effectExtent l="0" t="0" r="0" b="3175"/>
            <wp:wrapNone/>
            <wp:docPr id="17119138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15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741CC" w:rsidRPr="009741CC" w:rsidP="009741CC" w14:paraId="2D7F9EA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VALDIR DE OLIVEIRA                                              </w:t>
      </w:r>
    </w:p>
    <w:p w:rsidR="00B639DF" w:rsidRPr="009741CC" w:rsidP="009741CC" w14:paraId="39FFD659" w14:textId="0D2BF6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  <w:lang w:val="pt-PT"/>
        </w:rPr>
      </w:pPr>
      <w:r w:rsidRPr="009741CC">
        <w:rPr>
          <w:rFonts w:ascii="Times New Roman" w:hAnsi="Times New Roman"/>
          <w:b/>
          <w:bCs/>
          <w:sz w:val="26"/>
          <w:szCs w:val="26"/>
          <w:lang w:val="pt-PT"/>
        </w:rPr>
        <w:t xml:space="preserve">    </w:t>
      </w:r>
      <w:r w:rsidRPr="009741CC">
        <w:rPr>
          <w:rFonts w:ascii="Times New Roman" w:hAnsi="Times New Roman"/>
          <w:sz w:val="26"/>
          <w:szCs w:val="26"/>
          <w:lang w:val="pt-PT"/>
        </w:rPr>
        <w:t xml:space="preserve">Vereador                                                                     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70553"/>
    <w:rsid w:val="00083E2B"/>
    <w:rsid w:val="00087A1F"/>
    <w:rsid w:val="000B2C71"/>
    <w:rsid w:val="000D2BDC"/>
    <w:rsid w:val="00104AAA"/>
    <w:rsid w:val="00105663"/>
    <w:rsid w:val="00111EDA"/>
    <w:rsid w:val="001203A8"/>
    <w:rsid w:val="001236FF"/>
    <w:rsid w:val="00130AED"/>
    <w:rsid w:val="0014265F"/>
    <w:rsid w:val="00142A4F"/>
    <w:rsid w:val="00151D5B"/>
    <w:rsid w:val="0015657E"/>
    <w:rsid w:val="00156CF8"/>
    <w:rsid w:val="00160BF8"/>
    <w:rsid w:val="00173405"/>
    <w:rsid w:val="00176DFE"/>
    <w:rsid w:val="00177B50"/>
    <w:rsid w:val="001A0C68"/>
    <w:rsid w:val="001A6725"/>
    <w:rsid w:val="001A7EEE"/>
    <w:rsid w:val="001B01C6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81300"/>
    <w:rsid w:val="00290CB7"/>
    <w:rsid w:val="002964F9"/>
    <w:rsid w:val="002966CD"/>
    <w:rsid w:val="002A2712"/>
    <w:rsid w:val="002A6244"/>
    <w:rsid w:val="002C3464"/>
    <w:rsid w:val="002D6025"/>
    <w:rsid w:val="002F2450"/>
    <w:rsid w:val="002F27B8"/>
    <w:rsid w:val="003056B4"/>
    <w:rsid w:val="00315024"/>
    <w:rsid w:val="00325B71"/>
    <w:rsid w:val="0033467D"/>
    <w:rsid w:val="003377D9"/>
    <w:rsid w:val="00341AC4"/>
    <w:rsid w:val="003625AB"/>
    <w:rsid w:val="0036751B"/>
    <w:rsid w:val="00393031"/>
    <w:rsid w:val="003A1EAD"/>
    <w:rsid w:val="003C1A06"/>
    <w:rsid w:val="003E14CF"/>
    <w:rsid w:val="003F46D9"/>
    <w:rsid w:val="00417D60"/>
    <w:rsid w:val="00456A09"/>
    <w:rsid w:val="00460A32"/>
    <w:rsid w:val="00462F2F"/>
    <w:rsid w:val="004643FA"/>
    <w:rsid w:val="0046447D"/>
    <w:rsid w:val="00496EFD"/>
    <w:rsid w:val="004B2CC9"/>
    <w:rsid w:val="004F0F29"/>
    <w:rsid w:val="0050544E"/>
    <w:rsid w:val="00506423"/>
    <w:rsid w:val="00510E23"/>
    <w:rsid w:val="0051286F"/>
    <w:rsid w:val="00515C3A"/>
    <w:rsid w:val="00517E76"/>
    <w:rsid w:val="00531310"/>
    <w:rsid w:val="0053145D"/>
    <w:rsid w:val="00535E67"/>
    <w:rsid w:val="0056282D"/>
    <w:rsid w:val="005655D1"/>
    <w:rsid w:val="00587207"/>
    <w:rsid w:val="0059490A"/>
    <w:rsid w:val="0059508B"/>
    <w:rsid w:val="005A25E4"/>
    <w:rsid w:val="005C03E8"/>
    <w:rsid w:val="005E50D9"/>
    <w:rsid w:val="005F7359"/>
    <w:rsid w:val="00605E78"/>
    <w:rsid w:val="00607F5A"/>
    <w:rsid w:val="00612E16"/>
    <w:rsid w:val="00613E8C"/>
    <w:rsid w:val="00615887"/>
    <w:rsid w:val="00626437"/>
    <w:rsid w:val="00632BDF"/>
    <w:rsid w:val="00632FA0"/>
    <w:rsid w:val="00633DD2"/>
    <w:rsid w:val="0065360E"/>
    <w:rsid w:val="00656A82"/>
    <w:rsid w:val="0067332A"/>
    <w:rsid w:val="006744F6"/>
    <w:rsid w:val="006746BF"/>
    <w:rsid w:val="00693931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04B6A"/>
    <w:rsid w:val="00705402"/>
    <w:rsid w:val="007201B4"/>
    <w:rsid w:val="007413D6"/>
    <w:rsid w:val="007442C4"/>
    <w:rsid w:val="00747DEB"/>
    <w:rsid w:val="00747F3E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D73AB"/>
    <w:rsid w:val="008E7C26"/>
    <w:rsid w:val="0091036A"/>
    <w:rsid w:val="00910771"/>
    <w:rsid w:val="009633A7"/>
    <w:rsid w:val="00964D03"/>
    <w:rsid w:val="00966C19"/>
    <w:rsid w:val="009673E1"/>
    <w:rsid w:val="009741CC"/>
    <w:rsid w:val="00990ED0"/>
    <w:rsid w:val="00994247"/>
    <w:rsid w:val="009B591E"/>
    <w:rsid w:val="009C120D"/>
    <w:rsid w:val="009C3755"/>
    <w:rsid w:val="009E3626"/>
    <w:rsid w:val="00A06CF2"/>
    <w:rsid w:val="00A242A0"/>
    <w:rsid w:val="00A338B5"/>
    <w:rsid w:val="00A33DEF"/>
    <w:rsid w:val="00A52A62"/>
    <w:rsid w:val="00A5690A"/>
    <w:rsid w:val="00A61A89"/>
    <w:rsid w:val="00A71F4A"/>
    <w:rsid w:val="00A7406F"/>
    <w:rsid w:val="00A932AC"/>
    <w:rsid w:val="00A97C81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231E7"/>
    <w:rsid w:val="00B35914"/>
    <w:rsid w:val="00B639DF"/>
    <w:rsid w:val="00B975C6"/>
    <w:rsid w:val="00BA0406"/>
    <w:rsid w:val="00BB1C53"/>
    <w:rsid w:val="00BC54B0"/>
    <w:rsid w:val="00BD1D5B"/>
    <w:rsid w:val="00BD78E4"/>
    <w:rsid w:val="00BF32AA"/>
    <w:rsid w:val="00BF3A51"/>
    <w:rsid w:val="00C00C1E"/>
    <w:rsid w:val="00C11345"/>
    <w:rsid w:val="00C11D6F"/>
    <w:rsid w:val="00C21BA0"/>
    <w:rsid w:val="00C2733A"/>
    <w:rsid w:val="00C35700"/>
    <w:rsid w:val="00C35766"/>
    <w:rsid w:val="00C36776"/>
    <w:rsid w:val="00C41A23"/>
    <w:rsid w:val="00C55E90"/>
    <w:rsid w:val="00C76DB0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3112"/>
    <w:rsid w:val="00D05A70"/>
    <w:rsid w:val="00D250F0"/>
    <w:rsid w:val="00D343BB"/>
    <w:rsid w:val="00D362A6"/>
    <w:rsid w:val="00D66717"/>
    <w:rsid w:val="00D75270"/>
    <w:rsid w:val="00D77718"/>
    <w:rsid w:val="00D8617B"/>
    <w:rsid w:val="00DA303B"/>
    <w:rsid w:val="00DC2BA1"/>
    <w:rsid w:val="00DF5313"/>
    <w:rsid w:val="00DF7E9F"/>
    <w:rsid w:val="00E101D9"/>
    <w:rsid w:val="00E20411"/>
    <w:rsid w:val="00E21549"/>
    <w:rsid w:val="00E23516"/>
    <w:rsid w:val="00E27A5F"/>
    <w:rsid w:val="00E361CC"/>
    <w:rsid w:val="00E4463D"/>
    <w:rsid w:val="00E47340"/>
    <w:rsid w:val="00E65708"/>
    <w:rsid w:val="00E6610D"/>
    <w:rsid w:val="00E70D73"/>
    <w:rsid w:val="00E9225F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AD9"/>
    <w:rsid w:val="00F34FAD"/>
    <w:rsid w:val="00F40CCA"/>
    <w:rsid w:val="00F51707"/>
    <w:rsid w:val="00F647A4"/>
    <w:rsid w:val="00F67012"/>
    <w:rsid w:val="00F817C6"/>
    <w:rsid w:val="00FB348C"/>
    <w:rsid w:val="00FD23EF"/>
    <w:rsid w:val="00FD4F95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470</Words>
  <Characters>2539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6</cp:revision>
  <cp:lastPrinted>2023-03-02T16:16:00Z</cp:lastPrinted>
  <dcterms:created xsi:type="dcterms:W3CDTF">2026-08-05T18:31:00Z</dcterms:created>
  <dcterms:modified xsi:type="dcterms:W3CDTF">2026-08-06T11:42:00Z</dcterms:modified>
</cp:coreProperties>
</file>