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167/2026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“Corrida pela Vida” no calendário oficial de eventos do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