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56D53AE4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Secretaria competente, a pintura de redutor de velocidade “lomba</w:t>
      </w:r>
      <w:r w:rsidR="003A168A">
        <w:rPr>
          <w:rFonts w:ascii="Arial" w:hAnsi="Arial" w:cs="Arial"/>
          <w:sz w:val="28"/>
          <w:szCs w:val="28"/>
        </w:rPr>
        <w:t xml:space="preserve">da” na </w:t>
      </w:r>
      <w:r w:rsidR="003A168A">
        <w:rPr>
          <w:rFonts w:ascii="Arial" w:hAnsi="Arial" w:cs="Arial"/>
          <w:b/>
          <w:bCs/>
          <w:sz w:val="28"/>
          <w:szCs w:val="28"/>
        </w:rPr>
        <w:t xml:space="preserve">Rua </w:t>
      </w:r>
      <w:r w:rsidR="00C75C83">
        <w:rPr>
          <w:rFonts w:ascii="Arial" w:hAnsi="Arial" w:cs="Arial"/>
          <w:b/>
          <w:bCs/>
          <w:sz w:val="28"/>
          <w:szCs w:val="28"/>
        </w:rPr>
        <w:t xml:space="preserve">Dois </w:t>
      </w:r>
      <w:r w:rsidR="003A168A">
        <w:rPr>
          <w:rFonts w:ascii="Arial" w:hAnsi="Arial" w:cs="Arial"/>
          <w:b/>
          <w:bCs/>
          <w:sz w:val="28"/>
          <w:szCs w:val="28"/>
        </w:rPr>
        <w:t xml:space="preserve">N° </w:t>
      </w:r>
      <w:r w:rsidR="00C75C83">
        <w:rPr>
          <w:rFonts w:ascii="Arial" w:hAnsi="Arial" w:cs="Arial"/>
          <w:b/>
          <w:bCs/>
          <w:sz w:val="28"/>
          <w:szCs w:val="28"/>
        </w:rPr>
        <w:t>4</w:t>
      </w:r>
      <w:r w:rsidR="003A168A">
        <w:rPr>
          <w:rFonts w:ascii="Arial" w:hAnsi="Arial" w:cs="Arial"/>
          <w:b/>
          <w:bCs/>
          <w:sz w:val="28"/>
          <w:szCs w:val="28"/>
        </w:rPr>
        <w:t xml:space="preserve"> no Bairro Jardim Santo Antonio</w:t>
      </w:r>
      <w:r w:rsidRPr="004E11CF">
        <w:rPr>
          <w:rFonts w:ascii="Arial" w:hAnsi="Arial" w:cs="Arial"/>
          <w:b/>
          <w:bCs/>
          <w:sz w:val="28"/>
          <w:szCs w:val="28"/>
        </w:rPr>
        <w:t>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RPr="00830252" w:rsidP="004E11CF" w14:paraId="589B9B35" w14:textId="5D79C8F8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 pelo fato da sinalização da lombada se encontra apagada dificultando a visibilidade dos motoristas podendo acarretar em acidentes.</w:t>
      </w:r>
    </w:p>
    <w:p w:rsidR="004E11CF" w:rsidP="004E11CF" w14:paraId="649E1F90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212DB2F4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E11CF" w:rsidP="004E11CF" w14:paraId="7136F3B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64315CD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6DD8BB0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21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maio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399"/>
    <w:rsid w:val="000D2BDC"/>
    <w:rsid w:val="00104AAA"/>
    <w:rsid w:val="0015657E"/>
    <w:rsid w:val="00156CF8"/>
    <w:rsid w:val="001F1E1D"/>
    <w:rsid w:val="001F28AE"/>
    <w:rsid w:val="00282C7A"/>
    <w:rsid w:val="00347A23"/>
    <w:rsid w:val="003A168A"/>
    <w:rsid w:val="00460A32"/>
    <w:rsid w:val="004B2CC9"/>
    <w:rsid w:val="004B4DE3"/>
    <w:rsid w:val="004E11CF"/>
    <w:rsid w:val="0051286F"/>
    <w:rsid w:val="00601B0A"/>
    <w:rsid w:val="00626437"/>
    <w:rsid w:val="00632FA0"/>
    <w:rsid w:val="006C0B2F"/>
    <w:rsid w:val="006C41A4"/>
    <w:rsid w:val="006D1E9A"/>
    <w:rsid w:val="0081213D"/>
    <w:rsid w:val="00822396"/>
    <w:rsid w:val="00830252"/>
    <w:rsid w:val="00A06CF2"/>
    <w:rsid w:val="00AB157D"/>
    <w:rsid w:val="00AE6AEE"/>
    <w:rsid w:val="00C00C1E"/>
    <w:rsid w:val="00C36776"/>
    <w:rsid w:val="00C75C83"/>
    <w:rsid w:val="00CD6B58"/>
    <w:rsid w:val="00CE6AE9"/>
    <w:rsid w:val="00CF401E"/>
    <w:rsid w:val="00DE2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12</cp:revision>
  <cp:lastPrinted>2021-02-25T18:05:00Z</cp:lastPrinted>
  <dcterms:created xsi:type="dcterms:W3CDTF">2021-05-03T13:59:00Z</dcterms:created>
  <dcterms:modified xsi:type="dcterms:W3CDTF">2021-05-21T11:56:00Z</dcterms:modified>
</cp:coreProperties>
</file>