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RPr="00C06669" w:rsidP="00C06669" w14:paraId="15D54111" w14:textId="27CF030E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C06669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354F5E" w:rsidRPr="00354F5E" w:rsidP="00354F5E" w14:paraId="54D6A7E0" w14:textId="0F5B9550">
      <w:pPr>
        <w:pStyle w:val="NormalWeb"/>
        <w:spacing w:line="360" w:lineRule="auto"/>
        <w:jc w:val="both"/>
        <w:rPr>
          <w:rFonts w:ascii="Arial" w:hAnsi="Arial" w:cs="Arial"/>
        </w:rPr>
      </w:pPr>
      <w:r w:rsidRPr="00354F5E">
        <w:rPr>
          <w:rFonts w:ascii="Arial" w:hAnsi="Arial" w:cs="Arial"/>
        </w:rPr>
        <w:t>Nesta cidade.</w:t>
      </w:r>
      <w:bookmarkStart w:id="1" w:name="_GoBack"/>
      <w:bookmarkEnd w:id="1"/>
    </w:p>
    <w:p w:rsidR="00354F5E" w:rsidRPr="00354F5E" w:rsidP="00354F5E" w14:paraId="49F317B6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54F5E">
        <w:rPr>
          <w:rFonts w:ascii="Arial" w:hAnsi="Arial" w:cs="Arial"/>
        </w:rPr>
        <w:t>O vereador que esta subscreve, no uso de suas atribuições legais e regimentais conferidas por esta egrégia Casa de Leis, requer, após ouvido o Douto Plenário, que seja encaminhada a presente MOÇÃO DE CONGRATULAÇÕES E APLAUSOS à Associação dos Pais e Amigos dos Excepcionais (APAE) de Sumaré, na pessoa de sua ilustre Presidente, Sra. Adriana Costa Cristino, e de seu Gerente Geral, Sr. Ricardo Curtis, por ocasião da celebração de seu 52º aniversário de fundação, comemorado em 24 de julho de 2026, em reconhecimento público e solene aos relevantes, históricos e inestimáveis serviços prestados à comunidade sumareense nas áreas da inclusão social, saúde e educação especializada.</w:t>
      </w:r>
    </w:p>
    <w:p w:rsidR="00354F5E" w:rsidRPr="00354F5E" w:rsidP="00354F5E" w14:paraId="0DE18B12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54F5E">
        <w:rPr>
          <w:rFonts w:ascii="Arial" w:hAnsi="Arial" w:cs="Arial"/>
        </w:rPr>
        <w:t xml:space="preserve">Fundada em 24 de julho de 1974, a APAE de Sumaré construiu uma trajetória sólida, luminosa e exemplar, alicerçada no amor profundo, na dedicação diuturna e no compromisso inabalável com a defesa de direitos, a conquista da autonomia, a preservação da dignidade e a elevação da qualidade de vida de pessoas com deficiência intelectual, múltipla, transtorno do espectro do autismo (TEA) e atraso no desenvolvimento </w:t>
      </w:r>
      <w:r w:rsidRPr="00354F5E">
        <w:rPr>
          <w:rFonts w:ascii="Arial" w:hAnsi="Arial" w:cs="Arial"/>
        </w:rPr>
        <w:t>neuropsicomotor</w:t>
      </w:r>
      <w:r w:rsidRPr="00354F5E">
        <w:rPr>
          <w:rFonts w:ascii="Arial" w:hAnsi="Arial" w:cs="Arial"/>
        </w:rPr>
        <w:t>.</w:t>
      </w:r>
    </w:p>
    <w:p w:rsidR="00354F5E" w:rsidRPr="00354F5E" w:rsidP="00354F5E" w14:paraId="20A0DEDF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54F5E">
        <w:rPr>
          <w:rFonts w:ascii="Arial" w:hAnsi="Arial" w:cs="Arial"/>
        </w:rPr>
        <w:t>Ao longo de mais de cinco décadas de atuação ininterrupta e transformadora em nosso município, a instituição consolidou-se como um verdadeiro porto seguro e um farol de esperança para centenas de famílias que encontram em sua estrutura o acolhimento necessário para enfrentar os desafios cotidianos. Atualmente, a APAE Sumaré presta um atendimento humanizado, plural e integrado a mais de 530 pessoas, entre alunos e pacientes, abrangendo pilares fundamentais para o desenvolvimento humano.</w:t>
      </w:r>
    </w:p>
    <w:p w:rsidR="00354F5E" w:rsidRPr="00354F5E" w:rsidP="00354F5E" w14:paraId="5692E6BB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54F5E">
        <w:rPr>
          <w:rFonts w:ascii="Arial" w:hAnsi="Arial" w:cs="Arial"/>
        </w:rPr>
        <w:t xml:space="preserve">Dentre as frentes de atuação, destaca-se com excelência o pilar da Assistência Social, que promove o acolhimento humanizado com empatia e profissionalismo, estendendo </w:t>
      </w:r>
      <w:r w:rsidRPr="00354F5E">
        <w:rPr>
          <w:rFonts w:ascii="Arial" w:hAnsi="Arial" w:cs="Arial"/>
        </w:rPr>
        <w:t>suporte direto às famílias. No campo da Educação Especializada e Inclusiva, a instituição cumpre um papel pedagógico primoroso, atendendo centenas de alunos em suas salas de aula e por meio do Atendimento Educacional Especializado (AEE), com diretrizes alinhadas à Base Nacional Comum Curricular (BNCC) e ao Currículo Paulista. Paralelamente, no setor de Saúde, a APAE entrega resultados expressivos por meio de serviços essenciais como fisioterapia, fonoaudiologia, psicologia e terapia ocupacional, mantendo 140 pacientes em atendimento ativo de terapia e fisioterapia, além de contabilizar dezenas de milhares de procedimentos especializados ao longo do ano.</w:t>
      </w:r>
    </w:p>
    <w:p w:rsidR="00354F5E" w:rsidRPr="00354F5E" w:rsidP="00354F5E" w14:paraId="5CAA65FB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54F5E">
        <w:rPr>
          <w:rFonts w:ascii="Arial" w:hAnsi="Arial" w:cs="Arial"/>
        </w:rPr>
        <w:t>Cumpre ressaltar que todo este legado grandioso de excelência, acolhimento e transformação de vidas não seria uma realidade pulsante sem a liderança firme, sensível, competente e dedicada de sua Diretoria, na figura de sua atual presidente, Sra. Adriana Costa Cristino, bem como da primorosa gestão operacional e administrativa conduzida pelo Gerente Geral, Sr. Ricardo Curtis. Essa direção assertiva soma-se ao talento, suor e empenho incansável de um corpo de profissionais altamente qualificados, professores, terapeutas, colaboradores, voluntários e parceiros da sociedade civil (a exemplo de clubes de serviço e empresas locais) que acreditam nessa missão e fazem a diferença todos os dias.</w:t>
      </w:r>
    </w:p>
    <w:p w:rsidR="00354F5E" w:rsidRPr="00354F5E" w:rsidP="00354F5E" w14:paraId="1017240E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354F5E">
        <w:rPr>
          <w:rFonts w:ascii="Arial" w:hAnsi="Arial" w:cs="Arial"/>
        </w:rPr>
        <w:t xml:space="preserve">Falar da APAE de Sumaré é falar de justiça social, de equidade e de respeito à diversidade humana. É reconhecer que uma sociedade verdadeiramente desenvolvida </w:t>
      </w:r>
      <w:r w:rsidRPr="00354F5E">
        <w:rPr>
          <w:rFonts w:ascii="Arial" w:hAnsi="Arial" w:cs="Arial"/>
        </w:rPr>
        <w:t>mede-se</w:t>
      </w:r>
      <w:r w:rsidRPr="00354F5E">
        <w:rPr>
          <w:rFonts w:ascii="Arial" w:hAnsi="Arial" w:cs="Arial"/>
        </w:rPr>
        <w:t xml:space="preserve"> pela forma como acolhe, integra e cuida de todos os seus cidadãos, garantindo-lhes oportunidades reais de desenvolvimento integral.</w:t>
      </w:r>
    </w:p>
    <w:p w:rsidR="00354F5E" w:rsidRPr="00354F5E" w:rsidP="00354F5E" w14:paraId="62CEE6B4" w14:textId="77777777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354F5E" w:rsidP="00354F5E" w14:paraId="5129FDE1" w14:textId="52FD8AD6">
      <w:pPr>
        <w:pStyle w:val="NormalWeb"/>
        <w:spacing w:line="360" w:lineRule="auto"/>
        <w:jc w:val="both"/>
        <w:rPr>
          <w:rFonts w:ascii="Arial" w:hAnsi="Arial" w:cs="Arial"/>
        </w:rPr>
      </w:pPr>
      <w:r w:rsidRPr="00354F5E">
        <w:rPr>
          <w:rFonts w:ascii="Arial" w:hAnsi="Arial" w:cs="Arial"/>
        </w:rPr>
        <w:t xml:space="preserve">Diante do exposto e da grandiosidade dos serviços prestados ao longo de 52 anos de história, requer-se que, após os trâmites regimentais, seja dado conhecimento desta moção à Diretoria da APAE de Sumaré, na pessoa de sua presidente Adriana Costa </w:t>
      </w:r>
      <w:r w:rsidRPr="00354F5E">
        <w:rPr>
          <w:rFonts w:ascii="Arial" w:hAnsi="Arial" w:cs="Arial"/>
        </w:rPr>
        <w:t>Cristino e do gerente geral Ricardo Curtis, estendendo os mais sinceros aplausos e cumprimentos a todos os funcionários, professores, terapeutas, colaboradores, voluntários, parceiros e usuários da instituição. Requer-se, por fim, que esta homenagem seja registrada em destaque nos Anais desta Casa Legislativa, perpetuando o reconhecimento do Poder Legislativo de Sumaré a esta obra de amor que transforma vidas e constrói, cotidianamente, um futuro muito mais justo, humano e inclusivo em nosso município.</w:t>
      </w:r>
      <w:r w:rsidRPr="00354F5E">
        <w:rPr>
          <w:rFonts w:ascii="Arial" w:hAnsi="Arial" w:cs="Arial"/>
        </w:rPr>
        <w:t xml:space="preserve"> </w:t>
      </w:r>
    </w:p>
    <w:p w:rsidR="00354F5E" w:rsidP="00354F5E" w14:paraId="63C4155F" w14:textId="77777777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B54C45" w:rsidRPr="00B54C45" w:rsidP="00354F5E" w14:paraId="50272A51" w14:textId="4152E549">
      <w:pPr>
        <w:pStyle w:val="NormalWeb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 Sessão, 03</w:t>
      </w:r>
      <w:r w:rsidRPr="00B54C4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B54C45">
        <w:rPr>
          <w:rFonts w:ascii="Arial" w:hAnsi="Arial" w:cs="Arial"/>
        </w:rPr>
        <w:t xml:space="preserve"> de 2026.</w:t>
      </w:r>
    </w:p>
    <w:p w:rsidR="00CF70AE" w:rsidP="004162B3" w14:paraId="2034D3AA" w14:textId="47ADF6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54C45" w:rsidRPr="009D36F0" w:rsidP="004162B3" w14:paraId="77D94EC0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9D36F0" w:rsidP="0019726D" w14:paraId="69F51F98" w14:textId="6CF28B4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36F0">
        <w:rPr>
          <w:rFonts w:ascii="Arial" w:hAnsi="Arial" w:cs="Arial"/>
          <w:b/>
          <w:bCs/>
          <w:sz w:val="24"/>
          <w:szCs w:val="24"/>
        </w:rPr>
        <w:t>WELLINGTON</w:t>
      </w:r>
      <w:r w:rsidRPr="009D36F0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C06669" w:rsidP="0019726D" w14:paraId="7BC9E6E7" w14:textId="77777777">
      <w:pPr>
        <w:pStyle w:val="NoSpacing"/>
        <w:jc w:val="center"/>
        <w:rPr>
          <w:b/>
        </w:rPr>
      </w:pPr>
      <w:r w:rsidRPr="00C06669">
        <w:rPr>
          <w:b/>
        </w:rPr>
        <w:t>VEREADOR</w:t>
      </w:r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D7234"/>
    <w:multiLevelType w:val="multilevel"/>
    <w:tmpl w:val="12C4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7666C"/>
    <w:multiLevelType w:val="multilevel"/>
    <w:tmpl w:val="36E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82195"/>
    <w:multiLevelType w:val="multilevel"/>
    <w:tmpl w:val="0FB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B2654"/>
    <w:multiLevelType w:val="multilevel"/>
    <w:tmpl w:val="26E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B1468"/>
    <w:multiLevelType w:val="multilevel"/>
    <w:tmpl w:val="0C0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418F6"/>
    <w:multiLevelType w:val="multilevel"/>
    <w:tmpl w:val="9F5C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2288A"/>
    <w:multiLevelType w:val="multilevel"/>
    <w:tmpl w:val="C62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830C6"/>
    <w:multiLevelType w:val="multilevel"/>
    <w:tmpl w:val="D70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A1822"/>
    <w:multiLevelType w:val="multilevel"/>
    <w:tmpl w:val="079A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36A0A"/>
    <w:multiLevelType w:val="hybridMultilevel"/>
    <w:tmpl w:val="B3D21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81909"/>
    <w:multiLevelType w:val="multilevel"/>
    <w:tmpl w:val="3D3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70DBD"/>
    <w:multiLevelType w:val="multilevel"/>
    <w:tmpl w:val="87B0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70552"/>
    <w:multiLevelType w:val="multilevel"/>
    <w:tmpl w:val="BA0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9"/>
  </w:num>
  <w:num w:numId="8">
    <w:abstractNumId w:val="14"/>
  </w:num>
  <w:num w:numId="9">
    <w:abstractNumId w:val="2"/>
  </w:num>
  <w:num w:numId="10">
    <w:abstractNumId w:val="7"/>
  </w:num>
  <w:num w:numId="11">
    <w:abstractNumId w:val="5"/>
  </w:num>
  <w:num w:numId="12">
    <w:abstractNumId w:val="10"/>
  </w:num>
  <w:num w:numId="13">
    <w:abstractNumId w:val="13"/>
  </w:num>
  <w:num w:numId="14">
    <w:abstractNumId w:val="16"/>
  </w:num>
  <w:num w:numId="15">
    <w:abstractNumId w:val="17"/>
  </w:num>
  <w:num w:numId="16">
    <w:abstractNumId w:val="3"/>
  </w:num>
  <w:num w:numId="17">
    <w:abstractNumId w:val="6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052F2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9E1"/>
    <w:rsid w:val="000D2BDC"/>
    <w:rsid w:val="000D330A"/>
    <w:rsid w:val="000D4361"/>
    <w:rsid w:val="000E057B"/>
    <w:rsid w:val="000F18E2"/>
    <w:rsid w:val="000F19D7"/>
    <w:rsid w:val="00104AAA"/>
    <w:rsid w:val="00130D71"/>
    <w:rsid w:val="00131964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26D"/>
    <w:rsid w:val="001975DF"/>
    <w:rsid w:val="001A2BC2"/>
    <w:rsid w:val="001A4A4B"/>
    <w:rsid w:val="001A54BD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6532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54F5E"/>
    <w:rsid w:val="00362F17"/>
    <w:rsid w:val="00372A90"/>
    <w:rsid w:val="003A0239"/>
    <w:rsid w:val="003C04C1"/>
    <w:rsid w:val="003C0B15"/>
    <w:rsid w:val="003D2A03"/>
    <w:rsid w:val="003E5848"/>
    <w:rsid w:val="0040639B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20E7"/>
    <w:rsid w:val="00543052"/>
    <w:rsid w:val="00545429"/>
    <w:rsid w:val="005472E7"/>
    <w:rsid w:val="00553473"/>
    <w:rsid w:val="0055583A"/>
    <w:rsid w:val="00556467"/>
    <w:rsid w:val="005564CB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12E0D"/>
    <w:rsid w:val="006256DE"/>
    <w:rsid w:val="00626437"/>
    <w:rsid w:val="00632FA0"/>
    <w:rsid w:val="0064675C"/>
    <w:rsid w:val="00650F4C"/>
    <w:rsid w:val="00657005"/>
    <w:rsid w:val="006609F7"/>
    <w:rsid w:val="00672035"/>
    <w:rsid w:val="006A43D7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A82"/>
    <w:rsid w:val="007B6BCC"/>
    <w:rsid w:val="007C0F95"/>
    <w:rsid w:val="007C2456"/>
    <w:rsid w:val="007D47FA"/>
    <w:rsid w:val="007D56B0"/>
    <w:rsid w:val="007E27F6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23D9"/>
    <w:rsid w:val="008B334C"/>
    <w:rsid w:val="008C10E0"/>
    <w:rsid w:val="008C3296"/>
    <w:rsid w:val="008D0AFA"/>
    <w:rsid w:val="008D1BB6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074"/>
    <w:rsid w:val="00996274"/>
    <w:rsid w:val="009A265D"/>
    <w:rsid w:val="009A3C0D"/>
    <w:rsid w:val="009B26D7"/>
    <w:rsid w:val="009B64F1"/>
    <w:rsid w:val="009D36F0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170C4"/>
    <w:rsid w:val="00B30D62"/>
    <w:rsid w:val="00B34202"/>
    <w:rsid w:val="00B35CA4"/>
    <w:rsid w:val="00B40AAF"/>
    <w:rsid w:val="00B42924"/>
    <w:rsid w:val="00B4362C"/>
    <w:rsid w:val="00B54C45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06669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2CB5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47A5F"/>
    <w:rsid w:val="00D54DA6"/>
    <w:rsid w:val="00D57A43"/>
    <w:rsid w:val="00D63565"/>
    <w:rsid w:val="00D63F60"/>
    <w:rsid w:val="00D73990"/>
    <w:rsid w:val="00D80D1A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0019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locked/>
    <w:rsid w:val="00D80D1A"/>
    <w:rPr>
      <w:i/>
      <w:iCs/>
    </w:rPr>
  </w:style>
  <w:style w:type="character" w:customStyle="1" w:styleId="whitespace-normal">
    <w:name w:val="whitespace-normal"/>
    <w:basedOn w:val="DefaultParagraphFont"/>
    <w:rsid w:val="00B5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5AD4-BD01-4FA5-9914-27554E2C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674</Words>
  <Characters>3640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2025-11-10T17:50:00Z</cp:lastPrinted>
  <dcterms:created xsi:type="dcterms:W3CDTF">2026-08-03T16:01:00Z</dcterms:created>
  <dcterms:modified xsi:type="dcterms:W3CDTF">2026-08-03T16:03:00Z</dcterms:modified>
</cp:coreProperties>
</file>